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47" w:rsidRPr="00AD3647" w:rsidRDefault="00AD3647" w:rsidP="00AD3647">
      <w:pPr>
        <w:jc w:val="both"/>
        <w:rPr>
          <w:rtl/>
        </w:rPr>
      </w:pPr>
      <w:r w:rsidRPr="00AD3647">
        <w:rPr>
          <w:rFonts w:hint="cs"/>
          <w:rtl/>
        </w:rPr>
        <w:t xml:space="preserve">اين قرارداد بین معاونت پژوهشی </w:t>
      </w:r>
      <w:r w:rsidR="00BB5D4D">
        <w:rPr>
          <w:rFonts w:hint="cs"/>
          <w:rtl/>
        </w:rPr>
        <w:t>مؤسسه</w:t>
      </w:r>
      <w:r w:rsidRPr="00AD3647">
        <w:rPr>
          <w:rFonts w:hint="cs"/>
          <w:rtl/>
        </w:rPr>
        <w:t xml:space="preserve"> آموزش عالی امام جواد</w:t>
      </w:r>
      <w:r w:rsidRPr="00AD3647">
        <w:rPr>
          <w:rFonts w:hint="cs"/>
          <w:vertAlign w:val="superscript"/>
          <w:rtl/>
        </w:rPr>
        <w:t>(ع)</w:t>
      </w:r>
      <w:r w:rsidRPr="00AD3647">
        <w:rPr>
          <w:rFonts w:hint="cs"/>
          <w:rtl/>
        </w:rPr>
        <w:t xml:space="preserve"> از يك طرف و آقای/ خانم ........................................................، عضو هیأت علمی گروه ................................ این </w:t>
      </w:r>
      <w:r w:rsidR="00BB5D4D">
        <w:rPr>
          <w:rFonts w:hint="cs"/>
          <w:rtl/>
        </w:rPr>
        <w:t>مؤسسه</w:t>
      </w:r>
      <w:r w:rsidRPr="00AD3647">
        <w:rPr>
          <w:rFonts w:hint="cs"/>
          <w:rtl/>
        </w:rPr>
        <w:t xml:space="preserve"> كه از اين پس پژوهشگر نامیده مي</w:t>
      </w:r>
      <w:r>
        <w:rPr>
          <w:rFonts w:hint="cs"/>
          <w:rtl/>
        </w:rPr>
        <w:t xml:space="preserve"> </w:t>
      </w:r>
      <w:r w:rsidRPr="00AD3647">
        <w:rPr>
          <w:rFonts w:hint="cs"/>
          <w:rtl/>
        </w:rPr>
        <w:t>‌شود از طرف دیگر، به شرح زير منعقد مي</w:t>
      </w:r>
      <w:r>
        <w:rPr>
          <w:rFonts w:hint="cs"/>
          <w:rtl/>
        </w:rPr>
        <w:t xml:space="preserve"> </w:t>
      </w:r>
      <w:r w:rsidRPr="00AD3647">
        <w:rPr>
          <w:rFonts w:hint="cs"/>
          <w:rtl/>
        </w:rPr>
        <w:t>‌گردد.</w:t>
      </w:r>
    </w:p>
    <w:p w:rsidR="007202BE" w:rsidRPr="00FD7640" w:rsidRDefault="007202BE" w:rsidP="00903CAC">
      <w:pPr>
        <w:pStyle w:val="Heading2"/>
        <w:rPr>
          <w:rtl/>
        </w:rPr>
      </w:pPr>
      <w:r w:rsidRPr="00FD7640">
        <w:rPr>
          <w:rFonts w:hint="cs"/>
          <w:rtl/>
        </w:rPr>
        <w:t>ماده 1- موضوع قرارداد</w:t>
      </w:r>
    </w:p>
    <w:p w:rsidR="007202BE" w:rsidRPr="00FD7640" w:rsidRDefault="007202BE" w:rsidP="00AD3647">
      <w:pPr>
        <w:jc w:val="both"/>
        <w:rPr>
          <w:rtl/>
        </w:rPr>
      </w:pPr>
      <w:r w:rsidRPr="00FD7640">
        <w:rPr>
          <w:rFonts w:hint="cs"/>
          <w:rtl/>
        </w:rPr>
        <w:t xml:space="preserve">انجام طرح </w:t>
      </w:r>
      <w:r w:rsidR="00085C16" w:rsidRPr="00FD7640">
        <w:rPr>
          <w:rFonts w:hint="cs"/>
          <w:rtl/>
        </w:rPr>
        <w:t>پژوهشی</w:t>
      </w:r>
      <w:r w:rsidRPr="00FD7640">
        <w:rPr>
          <w:rFonts w:hint="cs"/>
          <w:rtl/>
        </w:rPr>
        <w:t xml:space="preserve"> « </w:t>
      </w:r>
      <w:r w:rsidRPr="00AD3647">
        <w:rPr>
          <w:rFonts w:hint="cs"/>
          <w:szCs w:val="20"/>
          <w:rtl/>
        </w:rPr>
        <w:t>.....................................................</w:t>
      </w:r>
      <w:r w:rsidR="00B700DC" w:rsidRPr="00AD3647">
        <w:rPr>
          <w:rFonts w:hint="cs"/>
          <w:szCs w:val="20"/>
          <w:rtl/>
        </w:rPr>
        <w:t>.......................................................</w:t>
      </w:r>
      <w:r w:rsidRPr="00AD3647">
        <w:rPr>
          <w:rFonts w:hint="cs"/>
          <w:szCs w:val="20"/>
          <w:rtl/>
        </w:rPr>
        <w:t>....</w:t>
      </w:r>
      <w:r w:rsidR="00AD3647" w:rsidRPr="00AD3647">
        <w:rPr>
          <w:rFonts w:hint="cs"/>
          <w:szCs w:val="20"/>
          <w:rtl/>
        </w:rPr>
        <w:t>............................................</w:t>
      </w:r>
      <w:r w:rsidRPr="00AD3647">
        <w:rPr>
          <w:rFonts w:hint="cs"/>
          <w:szCs w:val="20"/>
          <w:rtl/>
        </w:rPr>
        <w:t>..........</w:t>
      </w:r>
      <w:r w:rsidRPr="00FD7640">
        <w:rPr>
          <w:rFonts w:hint="cs"/>
          <w:rtl/>
        </w:rPr>
        <w:t xml:space="preserve">» </w:t>
      </w:r>
    </w:p>
    <w:p w:rsidR="007202BE" w:rsidRPr="00903CAC" w:rsidRDefault="007202BE" w:rsidP="00903CAC">
      <w:pPr>
        <w:pStyle w:val="Heading2"/>
        <w:rPr>
          <w:rtl/>
        </w:rPr>
      </w:pPr>
      <w:r w:rsidRPr="00903CAC">
        <w:rPr>
          <w:rFonts w:hint="cs"/>
          <w:rtl/>
        </w:rPr>
        <w:t xml:space="preserve">ماده 2- مدت و مراحل انجام </w:t>
      </w:r>
      <w:r w:rsidR="00605A2B" w:rsidRPr="00903CAC">
        <w:rPr>
          <w:rFonts w:hint="cs"/>
          <w:rtl/>
        </w:rPr>
        <w:t>کار</w:t>
      </w:r>
    </w:p>
    <w:p w:rsidR="007202BE" w:rsidRPr="00AD3647" w:rsidRDefault="00AD3647" w:rsidP="00AD3647">
      <w:pPr>
        <w:rPr>
          <w:color w:val="0070C0"/>
          <w:rtl/>
        </w:rPr>
      </w:pPr>
      <w:r w:rsidRPr="00AD3647">
        <w:rPr>
          <w:rFonts w:hint="cs"/>
          <w:rtl/>
        </w:rPr>
        <w:t xml:space="preserve">مدت اجرای قرارداد از تاریخ عقد قرارداد تا تاریخ ...../ ..../....13 و به مدت ................. ماه است. </w:t>
      </w:r>
      <w:r w:rsidR="007202BE" w:rsidRPr="00FD7640">
        <w:rPr>
          <w:rFonts w:hint="cs"/>
          <w:rtl/>
        </w:rPr>
        <w:t>مجري موظّف است براساس مراحل زير بر روي پروژه انجام وظيفه نمايد:</w:t>
      </w:r>
    </w:p>
    <w:p w:rsidR="007202BE" w:rsidRPr="00AD3647" w:rsidRDefault="007202BE" w:rsidP="00424782">
      <w:pPr>
        <w:numPr>
          <w:ilvl w:val="0"/>
          <w:numId w:val="1"/>
        </w:numPr>
        <w:ind w:left="0" w:firstLine="0"/>
        <w:jc w:val="both"/>
        <w:rPr>
          <w:sz w:val="20"/>
          <w:szCs w:val="22"/>
          <w:rtl/>
        </w:rPr>
      </w:pPr>
      <w:r w:rsidRPr="00AD3647">
        <w:rPr>
          <w:rFonts w:hint="cs"/>
          <w:sz w:val="20"/>
          <w:szCs w:val="22"/>
          <w:rtl/>
        </w:rPr>
        <w:t>..............................</w:t>
      </w:r>
    </w:p>
    <w:p w:rsidR="007202BE" w:rsidRPr="00FD7640" w:rsidRDefault="007202BE" w:rsidP="00424782">
      <w:pPr>
        <w:numPr>
          <w:ilvl w:val="0"/>
          <w:numId w:val="1"/>
        </w:numPr>
        <w:ind w:left="0" w:firstLine="0"/>
        <w:jc w:val="both"/>
        <w:rPr>
          <w:rtl/>
        </w:rPr>
      </w:pPr>
      <w:r w:rsidRPr="00FD7640">
        <w:rPr>
          <w:rFonts w:hint="cs"/>
          <w:rtl/>
        </w:rPr>
        <w:t>.............................</w:t>
      </w:r>
    </w:p>
    <w:p w:rsidR="007202BE" w:rsidRPr="00FD7640" w:rsidRDefault="007202BE" w:rsidP="00424782">
      <w:pPr>
        <w:numPr>
          <w:ilvl w:val="0"/>
          <w:numId w:val="1"/>
        </w:numPr>
        <w:ind w:left="0" w:firstLine="0"/>
        <w:jc w:val="both"/>
      </w:pPr>
      <w:r w:rsidRPr="00FD7640">
        <w:rPr>
          <w:rFonts w:hint="cs"/>
          <w:rtl/>
        </w:rPr>
        <w:t>.............................</w:t>
      </w:r>
    </w:p>
    <w:p w:rsidR="007202BE" w:rsidRPr="00FD7640" w:rsidRDefault="007202BE" w:rsidP="00424782">
      <w:pPr>
        <w:numPr>
          <w:ilvl w:val="0"/>
          <w:numId w:val="1"/>
        </w:numPr>
        <w:ind w:left="0" w:firstLine="0"/>
        <w:jc w:val="both"/>
      </w:pPr>
      <w:r w:rsidRPr="00FD7640">
        <w:rPr>
          <w:rFonts w:hint="cs"/>
          <w:rtl/>
        </w:rPr>
        <w:t>.............................</w:t>
      </w:r>
    </w:p>
    <w:p w:rsidR="007202BE" w:rsidRPr="00FD7640" w:rsidRDefault="007202BE" w:rsidP="00424782">
      <w:pPr>
        <w:numPr>
          <w:ilvl w:val="0"/>
          <w:numId w:val="1"/>
        </w:numPr>
        <w:ind w:left="0" w:firstLine="0"/>
        <w:jc w:val="both"/>
        <w:rPr>
          <w:rtl/>
        </w:rPr>
      </w:pPr>
      <w:r w:rsidRPr="00FD7640">
        <w:rPr>
          <w:rFonts w:hint="cs"/>
          <w:rtl/>
        </w:rPr>
        <w:t>............................</w:t>
      </w:r>
      <w:r w:rsidR="00B700DC" w:rsidRPr="00FD7640">
        <w:rPr>
          <w:rFonts w:hint="cs"/>
          <w:rtl/>
        </w:rPr>
        <w:t>.</w:t>
      </w:r>
    </w:p>
    <w:p w:rsidR="00085C16" w:rsidRPr="00FD7640" w:rsidRDefault="00085C16" w:rsidP="00085C16">
      <w:pPr>
        <w:pStyle w:val="Heading2"/>
        <w:rPr>
          <w:rtl/>
        </w:rPr>
      </w:pPr>
      <w:r>
        <w:rPr>
          <w:rFonts w:hint="cs"/>
          <w:rtl/>
        </w:rPr>
        <w:t>ماده 3-</w:t>
      </w:r>
      <w:r w:rsidRPr="00FD7640">
        <w:rPr>
          <w:rFonts w:hint="cs"/>
          <w:rtl/>
        </w:rPr>
        <w:t xml:space="preserve"> مشخصات مجری</w:t>
      </w:r>
      <w:r>
        <w:rPr>
          <w:rFonts w:hint="cs"/>
          <w:rtl/>
        </w:rPr>
        <w:t xml:space="preserve"> طرح</w:t>
      </w:r>
      <w:r w:rsidRPr="00FD7640">
        <w:rPr>
          <w:rFonts w:hint="cs"/>
          <w:rtl/>
        </w:rPr>
        <w:t xml:space="preserve"> و همکاران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18"/>
        <w:gridCol w:w="2164"/>
        <w:gridCol w:w="1413"/>
        <w:gridCol w:w="1415"/>
        <w:gridCol w:w="1415"/>
        <w:gridCol w:w="1415"/>
        <w:gridCol w:w="1415"/>
      </w:tblGrid>
      <w:tr w:rsidR="00085C16" w:rsidRPr="00FD7640" w:rsidTr="003D2ECE">
        <w:trPr>
          <w:cantSplit/>
          <w:trHeight w:val="663"/>
          <w:jc w:val="center"/>
        </w:trPr>
        <w:tc>
          <w:tcPr>
            <w:tcW w:w="313" w:type="pct"/>
            <w:textDirection w:val="tbRl"/>
            <w:vAlign w:val="center"/>
          </w:tcPr>
          <w:p w:rsidR="00085C16" w:rsidRPr="00FD7640" w:rsidRDefault="00085C16" w:rsidP="003D2ECE">
            <w:pPr>
              <w:ind w:left="113" w:right="113"/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ردیف</w:t>
            </w:r>
          </w:p>
        </w:tc>
        <w:tc>
          <w:tcPr>
            <w:tcW w:w="109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717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رشته تحصیلی</w:t>
            </w: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درجه تحصیلی</w:t>
            </w: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مرتبه علمی</w:t>
            </w: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نوع استخدام</w:t>
            </w: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نوع همکار</w:t>
            </w:r>
            <w:r>
              <w:rPr>
                <w:rFonts w:hint="cs"/>
                <w:rtl/>
              </w:rPr>
              <w:t>ی</w:t>
            </w:r>
          </w:p>
        </w:tc>
      </w:tr>
      <w:tr w:rsidR="00085C16" w:rsidRPr="00FD7640" w:rsidTr="003D2ECE">
        <w:trPr>
          <w:trHeight w:val="397"/>
          <w:jc w:val="center"/>
        </w:trPr>
        <w:tc>
          <w:tcPr>
            <w:tcW w:w="313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109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7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</w:tr>
      <w:tr w:rsidR="00085C16" w:rsidRPr="00FD7640" w:rsidTr="003D2ECE">
        <w:trPr>
          <w:trHeight w:val="397"/>
          <w:jc w:val="center"/>
        </w:trPr>
        <w:tc>
          <w:tcPr>
            <w:tcW w:w="313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109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7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</w:tr>
      <w:tr w:rsidR="00085C16" w:rsidRPr="00FD7640" w:rsidTr="003D2ECE">
        <w:trPr>
          <w:trHeight w:val="397"/>
          <w:jc w:val="center"/>
        </w:trPr>
        <w:tc>
          <w:tcPr>
            <w:tcW w:w="313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109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7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  <w:tc>
          <w:tcPr>
            <w:tcW w:w="718" w:type="pct"/>
            <w:vAlign w:val="center"/>
          </w:tcPr>
          <w:p w:rsidR="00085C16" w:rsidRPr="00FD7640" w:rsidRDefault="00085C16" w:rsidP="003D2ECE">
            <w:pPr>
              <w:jc w:val="center"/>
              <w:rPr>
                <w:rtl/>
              </w:rPr>
            </w:pPr>
          </w:p>
        </w:tc>
      </w:tr>
    </w:tbl>
    <w:p w:rsidR="00AD3647" w:rsidRPr="00AD3647" w:rsidRDefault="00AD3647" w:rsidP="00085C16">
      <w:pPr>
        <w:pStyle w:val="Heading2"/>
        <w:rPr>
          <w:rtl/>
        </w:rPr>
      </w:pPr>
      <w:r w:rsidRPr="00AD3647">
        <w:rPr>
          <w:rFonts w:hint="cs"/>
          <w:rtl/>
        </w:rPr>
        <w:t xml:space="preserve">ماده </w:t>
      </w:r>
      <w:r w:rsidR="00085C16">
        <w:rPr>
          <w:rFonts w:hint="cs"/>
          <w:rtl/>
        </w:rPr>
        <w:t>4</w:t>
      </w:r>
      <w:r w:rsidRPr="00AD3647">
        <w:rPr>
          <w:rFonts w:hint="cs"/>
          <w:rtl/>
        </w:rPr>
        <w:t>- مبلغ قرارداد</w:t>
      </w:r>
    </w:p>
    <w:p w:rsidR="00AD3647" w:rsidRPr="00AD3647" w:rsidRDefault="00AD3647" w:rsidP="00AD3647">
      <w:pPr>
        <w:rPr>
          <w:rtl/>
        </w:rPr>
      </w:pPr>
      <w:r w:rsidRPr="00AD3647">
        <w:rPr>
          <w:rFonts w:hint="cs"/>
          <w:rtl/>
        </w:rPr>
        <w:t xml:space="preserve">مبلغ کل این قرارداد ........................ است كه شامل هزینه ‌هاي پرسنلی، مواد و تجهیزات، مسافرت و سایر هزینه ‌ها به </w:t>
      </w:r>
      <w:r w:rsidRPr="00085C16">
        <w:rPr>
          <w:rFonts w:hint="cs"/>
          <w:rtl/>
        </w:rPr>
        <w:t>شرح زير بوده</w:t>
      </w:r>
      <w:r w:rsidRPr="00AD3647">
        <w:rPr>
          <w:rFonts w:hint="cs"/>
          <w:rtl/>
        </w:rPr>
        <w:t xml:space="preserve"> و از محل اعتبار پژوهشی عضو هیأت علمی و از طرف مؤسسه قابل پرداخت خواهد بود.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53"/>
        <w:gridCol w:w="1746"/>
        <w:gridCol w:w="1733"/>
        <w:gridCol w:w="1766"/>
        <w:gridCol w:w="1752"/>
        <w:gridCol w:w="1705"/>
      </w:tblGrid>
      <w:tr w:rsidR="00AD3647" w:rsidRPr="00FD7640" w:rsidTr="003D2ECE">
        <w:trPr>
          <w:trHeight w:val="504"/>
          <w:jc w:val="center"/>
        </w:trPr>
        <w:tc>
          <w:tcPr>
            <w:tcW w:w="585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هزینه</w:t>
            </w:r>
            <w:r>
              <w:rPr>
                <w:rFonts w:hint="cs"/>
                <w:rtl/>
              </w:rPr>
              <w:t xml:space="preserve"> </w:t>
            </w:r>
            <w:r w:rsidRPr="00FD7640">
              <w:rPr>
                <w:rFonts w:hint="cs"/>
                <w:rtl/>
              </w:rPr>
              <w:t>‌ها</w:t>
            </w:r>
          </w:p>
        </w:tc>
        <w:tc>
          <w:tcPr>
            <w:tcW w:w="886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پرسنلی</w:t>
            </w:r>
          </w:p>
        </w:tc>
        <w:tc>
          <w:tcPr>
            <w:tcW w:w="879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وسایل و مواد</w:t>
            </w:r>
          </w:p>
        </w:tc>
        <w:tc>
          <w:tcPr>
            <w:tcW w:w="896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مسافرت</w:t>
            </w:r>
          </w:p>
        </w:tc>
        <w:tc>
          <w:tcPr>
            <w:tcW w:w="889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  <w:r w:rsidRPr="00FD7640">
              <w:rPr>
                <w:rFonts w:hint="cs"/>
                <w:rtl/>
              </w:rPr>
              <w:t>سایر هزینه‌</w:t>
            </w:r>
            <w:r>
              <w:rPr>
                <w:rFonts w:hint="cs"/>
                <w:rtl/>
              </w:rPr>
              <w:t xml:space="preserve"> </w:t>
            </w:r>
            <w:r w:rsidRPr="00FD7640">
              <w:rPr>
                <w:rFonts w:hint="cs"/>
                <w:rtl/>
              </w:rPr>
              <w:t>ها</w:t>
            </w:r>
          </w:p>
        </w:tc>
        <w:tc>
          <w:tcPr>
            <w:tcW w:w="866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کل</w:t>
            </w:r>
          </w:p>
        </w:tc>
      </w:tr>
      <w:tr w:rsidR="00AD3647" w:rsidRPr="00FD7640" w:rsidTr="003D2ECE">
        <w:trPr>
          <w:jc w:val="center"/>
        </w:trPr>
        <w:tc>
          <w:tcPr>
            <w:tcW w:w="585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</w:p>
        </w:tc>
        <w:tc>
          <w:tcPr>
            <w:tcW w:w="886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</w:p>
        </w:tc>
        <w:tc>
          <w:tcPr>
            <w:tcW w:w="879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</w:p>
        </w:tc>
        <w:tc>
          <w:tcPr>
            <w:tcW w:w="896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</w:p>
        </w:tc>
        <w:tc>
          <w:tcPr>
            <w:tcW w:w="889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</w:p>
        </w:tc>
        <w:tc>
          <w:tcPr>
            <w:tcW w:w="866" w:type="pct"/>
            <w:vAlign w:val="center"/>
          </w:tcPr>
          <w:p w:rsidR="00AD3647" w:rsidRPr="00FD7640" w:rsidRDefault="00AD3647" w:rsidP="003D2ECE">
            <w:pPr>
              <w:jc w:val="center"/>
              <w:rPr>
                <w:rtl/>
              </w:rPr>
            </w:pPr>
          </w:p>
        </w:tc>
      </w:tr>
    </w:tbl>
    <w:p w:rsidR="00086FF7" w:rsidRDefault="007202BE" w:rsidP="00085C16">
      <w:pPr>
        <w:pStyle w:val="Heading2"/>
        <w:rPr>
          <w:rtl/>
        </w:rPr>
      </w:pPr>
      <w:r w:rsidRPr="00FD7640">
        <w:rPr>
          <w:rFonts w:hint="cs"/>
          <w:rtl/>
        </w:rPr>
        <w:t xml:space="preserve">ماده </w:t>
      </w:r>
      <w:r w:rsidR="00085C16">
        <w:rPr>
          <w:rFonts w:hint="cs"/>
          <w:rtl/>
        </w:rPr>
        <w:t>5</w:t>
      </w:r>
      <w:r w:rsidRPr="00FD7640">
        <w:rPr>
          <w:rFonts w:hint="cs"/>
          <w:rtl/>
        </w:rPr>
        <w:t>-</w:t>
      </w:r>
      <w:r w:rsidR="00086FF7">
        <w:rPr>
          <w:rFonts w:hint="cs"/>
          <w:rtl/>
        </w:rPr>
        <w:t xml:space="preserve"> تعهدات کارفرما</w:t>
      </w:r>
    </w:p>
    <w:p w:rsidR="00086FF7" w:rsidRDefault="00086FF7" w:rsidP="00086FF7">
      <w:pPr>
        <w:rPr>
          <w:rtl/>
        </w:rPr>
      </w:pPr>
      <w:r>
        <w:rPr>
          <w:rFonts w:hint="cs"/>
          <w:rtl/>
        </w:rPr>
        <w:t>کارفرما موظف است مبلغ موضوع قرارداد را بر اساس مفا</w:t>
      </w:r>
      <w:r w:rsidR="00085C16">
        <w:rPr>
          <w:rFonts w:hint="cs"/>
          <w:rtl/>
        </w:rPr>
        <w:t>د روش اجرایی پژوهانه و به شرط وجود اعتبار پژوهشی به حساب عضو هیأت علمی واریز نماید.</w:t>
      </w:r>
    </w:p>
    <w:p w:rsidR="007202BE" w:rsidRPr="00424782" w:rsidRDefault="007202BE" w:rsidP="00085C16">
      <w:pPr>
        <w:pStyle w:val="Heading2"/>
        <w:rPr>
          <w:rtl/>
        </w:rPr>
      </w:pPr>
      <w:r w:rsidRPr="00CE72F1">
        <w:rPr>
          <w:rFonts w:hint="cs"/>
          <w:rtl/>
        </w:rPr>
        <w:t xml:space="preserve">ماده </w:t>
      </w:r>
      <w:r w:rsidR="00085C16" w:rsidRPr="00CE72F1">
        <w:rPr>
          <w:rFonts w:hint="cs"/>
          <w:rtl/>
        </w:rPr>
        <w:t>6</w:t>
      </w:r>
      <w:r w:rsidRPr="00CE72F1">
        <w:rPr>
          <w:rFonts w:hint="cs"/>
          <w:rtl/>
        </w:rPr>
        <w:t>- نحوه پرداخت مبلغ قرارداد</w:t>
      </w:r>
    </w:p>
    <w:p w:rsidR="007202BE" w:rsidRPr="00FD7640" w:rsidRDefault="00CE72F1" w:rsidP="00424782">
      <w:pPr>
        <w:jc w:val="both"/>
        <w:rPr>
          <w:rtl/>
        </w:rPr>
      </w:pPr>
      <w:r>
        <w:rPr>
          <w:rFonts w:hint="cs"/>
          <w:rtl/>
        </w:rPr>
        <w:t xml:space="preserve">نحوه </w:t>
      </w:r>
      <w:r w:rsidR="007202BE" w:rsidRPr="00FD7640">
        <w:rPr>
          <w:rFonts w:hint="cs"/>
          <w:rtl/>
        </w:rPr>
        <w:t>پرداخت مبلغ قرارداد به شرح زير مي‌باشد:</w:t>
      </w:r>
    </w:p>
    <w:p w:rsidR="007202BE" w:rsidRDefault="007202BE" w:rsidP="00085C16">
      <w:pPr>
        <w:pStyle w:val="ListParagraph"/>
        <w:numPr>
          <w:ilvl w:val="0"/>
          <w:numId w:val="3"/>
        </w:numPr>
      </w:pPr>
      <w:r w:rsidRPr="00424782">
        <w:rPr>
          <w:rFonts w:hint="cs"/>
          <w:rtl/>
        </w:rPr>
        <w:lastRenderedPageBreak/>
        <w:t>حق</w:t>
      </w:r>
      <w:r w:rsidR="00CE72F1">
        <w:rPr>
          <w:rFonts w:hint="cs"/>
          <w:rtl/>
        </w:rPr>
        <w:t xml:space="preserve"> </w:t>
      </w:r>
      <w:r w:rsidRPr="00424782">
        <w:rPr>
          <w:rFonts w:hint="cs"/>
          <w:rtl/>
        </w:rPr>
        <w:t>‌</w:t>
      </w:r>
      <w:r w:rsidR="00CE72F1" w:rsidRPr="00424782">
        <w:rPr>
          <w:rFonts w:hint="cs"/>
          <w:rtl/>
        </w:rPr>
        <w:t>التحقیق</w:t>
      </w:r>
      <w:r w:rsidRPr="00424782">
        <w:rPr>
          <w:rFonts w:hint="cs"/>
          <w:rtl/>
        </w:rPr>
        <w:t xml:space="preserve"> </w:t>
      </w:r>
      <w:r w:rsidR="00CE72F1" w:rsidRPr="00424782">
        <w:rPr>
          <w:rFonts w:hint="cs"/>
          <w:rtl/>
        </w:rPr>
        <w:t>مجری</w:t>
      </w:r>
      <w:r w:rsidRPr="00424782">
        <w:rPr>
          <w:rFonts w:hint="cs"/>
          <w:rtl/>
        </w:rPr>
        <w:t xml:space="preserve"> و </w:t>
      </w:r>
      <w:r w:rsidR="00CE72F1" w:rsidRPr="00424782">
        <w:rPr>
          <w:rFonts w:hint="cs"/>
          <w:rtl/>
        </w:rPr>
        <w:t>همکاران</w:t>
      </w:r>
      <w:r w:rsidRPr="00424782">
        <w:rPr>
          <w:rFonts w:hint="cs"/>
          <w:rtl/>
        </w:rPr>
        <w:t xml:space="preserve"> و دستياران طرح</w:t>
      </w:r>
      <w:r w:rsidR="00933004">
        <w:rPr>
          <w:rFonts w:hint="cs"/>
          <w:rtl/>
        </w:rPr>
        <w:t xml:space="preserve"> با توجه به مفاد روش اجرایی پژوهش </w:t>
      </w:r>
      <w:r w:rsidR="00BB5D4D">
        <w:rPr>
          <w:rFonts w:hint="cs"/>
          <w:rtl/>
        </w:rPr>
        <w:t>مؤسسه</w:t>
      </w:r>
      <w:r w:rsidR="00933004">
        <w:rPr>
          <w:rFonts w:hint="cs"/>
          <w:rtl/>
        </w:rPr>
        <w:t xml:space="preserve"> آموزش عالی امام جواد (</w:t>
      </w:r>
      <w:r w:rsidR="00933004" w:rsidRPr="005A3ED8">
        <w:rPr>
          <w:rFonts w:asciiTheme="minorHAnsi" w:hAnsiTheme="minorHAnsi" w:cstheme="minorHAnsi"/>
          <w:szCs w:val="22"/>
        </w:rPr>
        <w:t>P-RE02</w:t>
      </w:r>
      <w:r w:rsidR="00933004">
        <w:rPr>
          <w:rFonts w:hint="cs"/>
          <w:rtl/>
        </w:rPr>
        <w:t>)</w:t>
      </w:r>
      <w:r w:rsidRPr="00424782">
        <w:rPr>
          <w:rFonts w:hint="cs"/>
          <w:rtl/>
        </w:rPr>
        <w:t xml:space="preserve"> با ت</w:t>
      </w:r>
      <w:r w:rsidR="00424782">
        <w:rPr>
          <w:rFonts w:hint="cs"/>
          <w:rtl/>
        </w:rPr>
        <w:t xml:space="preserve">وجه به </w:t>
      </w:r>
      <w:r w:rsidR="00085C16">
        <w:rPr>
          <w:rFonts w:hint="cs"/>
          <w:rtl/>
        </w:rPr>
        <w:t>ارائه</w:t>
      </w:r>
      <w:r w:rsidR="00424782">
        <w:rPr>
          <w:rFonts w:hint="cs"/>
          <w:rtl/>
        </w:rPr>
        <w:t xml:space="preserve"> </w:t>
      </w:r>
      <w:r w:rsidR="00424782" w:rsidRPr="00CE72F1">
        <w:rPr>
          <w:rFonts w:hint="cs"/>
          <w:rtl/>
        </w:rPr>
        <w:t xml:space="preserve">گزارش </w:t>
      </w:r>
      <w:r w:rsidR="00085C16" w:rsidRPr="00CE72F1">
        <w:rPr>
          <w:rFonts w:hint="cs"/>
          <w:rtl/>
        </w:rPr>
        <w:t xml:space="preserve">در پایان اجرای هر مرحله از طرح بر طبق ماده 2 قرارداد </w:t>
      </w:r>
      <w:r w:rsidR="00424782">
        <w:rPr>
          <w:rFonts w:hint="cs"/>
          <w:rtl/>
        </w:rPr>
        <w:t xml:space="preserve">، تایید ناظر </w:t>
      </w:r>
      <w:r w:rsidR="00933004">
        <w:rPr>
          <w:rFonts w:hint="cs"/>
          <w:rtl/>
        </w:rPr>
        <w:t xml:space="preserve">طرح </w:t>
      </w:r>
      <w:r w:rsidRPr="00424782">
        <w:rPr>
          <w:rFonts w:hint="cs"/>
          <w:rtl/>
        </w:rPr>
        <w:t xml:space="preserve">و </w:t>
      </w:r>
      <w:r w:rsidR="00933004">
        <w:rPr>
          <w:rFonts w:hint="cs"/>
          <w:rtl/>
        </w:rPr>
        <w:t>پس</w:t>
      </w:r>
      <w:r w:rsidRPr="00424782">
        <w:rPr>
          <w:rFonts w:hint="cs"/>
          <w:rtl/>
        </w:rPr>
        <w:t xml:space="preserve"> </w:t>
      </w:r>
      <w:r w:rsidR="00933004">
        <w:rPr>
          <w:rFonts w:hint="cs"/>
          <w:rtl/>
        </w:rPr>
        <w:t xml:space="preserve">از </w:t>
      </w:r>
      <w:r w:rsidRPr="00424782">
        <w:rPr>
          <w:rFonts w:hint="cs"/>
          <w:rtl/>
        </w:rPr>
        <w:t xml:space="preserve">تصويب در </w:t>
      </w:r>
      <w:r w:rsidR="00CE72F1" w:rsidRPr="00424782">
        <w:rPr>
          <w:rFonts w:hint="cs"/>
          <w:rtl/>
        </w:rPr>
        <w:t>شورای</w:t>
      </w:r>
      <w:r w:rsidRPr="00424782">
        <w:rPr>
          <w:rFonts w:hint="cs"/>
          <w:rtl/>
        </w:rPr>
        <w:t xml:space="preserve"> </w:t>
      </w:r>
      <w:r w:rsidR="00CE72F1" w:rsidRPr="00424782">
        <w:rPr>
          <w:rFonts w:hint="cs"/>
          <w:rtl/>
        </w:rPr>
        <w:t>پژوهشی</w:t>
      </w:r>
      <w:r w:rsidRPr="00424782">
        <w:rPr>
          <w:rFonts w:hint="cs"/>
          <w:rtl/>
        </w:rPr>
        <w:t xml:space="preserve"> </w:t>
      </w:r>
      <w:r w:rsidR="00085C16">
        <w:rPr>
          <w:rFonts w:hint="cs"/>
          <w:rtl/>
        </w:rPr>
        <w:t>مؤسسه</w:t>
      </w:r>
      <w:r w:rsidRPr="00424782">
        <w:rPr>
          <w:rFonts w:hint="cs"/>
          <w:rtl/>
        </w:rPr>
        <w:t xml:space="preserve"> از محل </w:t>
      </w:r>
      <w:r w:rsidR="00424782" w:rsidRPr="00424782">
        <w:rPr>
          <w:rFonts w:hint="cs"/>
          <w:rtl/>
        </w:rPr>
        <w:t>اعتبار پژوهشی عضو هیأت علمی</w:t>
      </w:r>
      <w:r w:rsidRPr="00424782">
        <w:rPr>
          <w:rFonts w:hint="cs"/>
          <w:rtl/>
        </w:rPr>
        <w:t xml:space="preserve"> </w:t>
      </w:r>
      <w:r w:rsidR="00CE72F1">
        <w:rPr>
          <w:rFonts w:hint="cs"/>
          <w:rtl/>
        </w:rPr>
        <w:t xml:space="preserve">تا سقف 75% مبلغ قرارداد </w:t>
      </w:r>
      <w:r w:rsidRPr="00424782">
        <w:rPr>
          <w:rFonts w:hint="cs"/>
          <w:rtl/>
        </w:rPr>
        <w:t>محاسبه و پس از كسر كسور</w:t>
      </w:r>
      <w:r w:rsidR="00424782" w:rsidRPr="00424782">
        <w:rPr>
          <w:rFonts w:hint="cs"/>
          <w:rtl/>
        </w:rPr>
        <w:t>ات</w:t>
      </w:r>
      <w:r w:rsidRPr="00424782">
        <w:rPr>
          <w:rFonts w:hint="cs"/>
          <w:rtl/>
        </w:rPr>
        <w:t xml:space="preserve"> </w:t>
      </w:r>
      <w:r w:rsidR="00B352CD" w:rsidRPr="00424782">
        <w:rPr>
          <w:rFonts w:hint="cs"/>
          <w:rtl/>
        </w:rPr>
        <w:t>قانونی</w:t>
      </w:r>
      <w:r w:rsidRPr="00424782">
        <w:rPr>
          <w:rFonts w:hint="cs"/>
          <w:rtl/>
        </w:rPr>
        <w:t xml:space="preserve"> پرداخت خواهد شد.</w:t>
      </w:r>
    </w:p>
    <w:p w:rsidR="00CE72F1" w:rsidRPr="00424782" w:rsidRDefault="00CE72F1" w:rsidP="00085C16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25% پایانی قرارداد پس از ارائه گزارش نهایی طرح توسط پژوهشگر و تایید ناظر و ارائه شفاهی طرح در مؤسسه قابل پرداخت خواهد بود.</w:t>
      </w:r>
    </w:p>
    <w:p w:rsidR="007202BE" w:rsidRPr="00424782" w:rsidRDefault="007202BE" w:rsidP="00085C16">
      <w:pPr>
        <w:pStyle w:val="ListParagraph"/>
        <w:numPr>
          <w:ilvl w:val="0"/>
          <w:numId w:val="3"/>
        </w:numPr>
        <w:rPr>
          <w:rtl/>
        </w:rPr>
      </w:pPr>
      <w:r w:rsidRPr="00424782">
        <w:rPr>
          <w:rFonts w:hint="cs"/>
          <w:rtl/>
        </w:rPr>
        <w:t xml:space="preserve">هزينه وسايل و مواد، مسافرت و هزينه‌هاي ديگر پس از دستور معاونت </w:t>
      </w:r>
      <w:r w:rsidR="00085C16" w:rsidRPr="00424782">
        <w:rPr>
          <w:rFonts w:hint="cs"/>
          <w:rtl/>
        </w:rPr>
        <w:t>پژوهشی</w:t>
      </w:r>
      <w:r w:rsidRPr="00424782">
        <w:rPr>
          <w:rFonts w:hint="cs"/>
          <w:rtl/>
        </w:rPr>
        <w:t xml:space="preserve"> </w:t>
      </w:r>
      <w:r w:rsidR="00085C16">
        <w:rPr>
          <w:rFonts w:hint="cs"/>
          <w:rtl/>
        </w:rPr>
        <w:t>مؤسسه و با ارائ</w:t>
      </w:r>
      <w:r w:rsidRPr="00424782">
        <w:rPr>
          <w:rFonts w:hint="cs"/>
          <w:rtl/>
        </w:rPr>
        <w:t xml:space="preserve">ه </w:t>
      </w:r>
      <w:r w:rsidR="00085C16" w:rsidRPr="00424782">
        <w:rPr>
          <w:rFonts w:hint="cs"/>
          <w:rtl/>
        </w:rPr>
        <w:t>فاکتور</w:t>
      </w:r>
      <w:r w:rsidRPr="00424782">
        <w:rPr>
          <w:rFonts w:hint="cs"/>
          <w:rtl/>
        </w:rPr>
        <w:t xml:space="preserve"> به نام </w:t>
      </w:r>
      <w:r w:rsidR="00085C16">
        <w:rPr>
          <w:rFonts w:hint="cs"/>
          <w:rtl/>
        </w:rPr>
        <w:t>مؤسسه</w:t>
      </w:r>
      <w:r w:rsidRPr="00424782">
        <w:rPr>
          <w:rFonts w:hint="cs"/>
          <w:rtl/>
        </w:rPr>
        <w:t xml:space="preserve"> از محل </w:t>
      </w:r>
      <w:r w:rsidR="00424782" w:rsidRPr="00424782">
        <w:rPr>
          <w:rFonts w:hint="cs"/>
          <w:rtl/>
        </w:rPr>
        <w:t>اعتبار پژوهشی عضو هیأت علمی</w:t>
      </w:r>
      <w:r w:rsidRPr="00424782">
        <w:rPr>
          <w:rFonts w:hint="cs"/>
          <w:rtl/>
        </w:rPr>
        <w:t xml:space="preserve"> و تا سقف پيش بيني شده در جدول ماده 4 قابل پرداخت خواهد بود.</w:t>
      </w:r>
    </w:p>
    <w:p w:rsidR="007202BE" w:rsidRPr="00FD7640" w:rsidRDefault="007202BE" w:rsidP="00085C16">
      <w:pPr>
        <w:pStyle w:val="Heading2"/>
        <w:rPr>
          <w:rtl/>
        </w:rPr>
      </w:pPr>
      <w:r w:rsidRPr="00FD7640">
        <w:rPr>
          <w:rFonts w:hint="cs"/>
          <w:rtl/>
        </w:rPr>
        <w:t xml:space="preserve">ماده </w:t>
      </w:r>
      <w:r w:rsidR="00085C16">
        <w:rPr>
          <w:rFonts w:hint="cs"/>
          <w:rtl/>
        </w:rPr>
        <w:t>7</w:t>
      </w:r>
      <w:r w:rsidRPr="00FD7640">
        <w:rPr>
          <w:rFonts w:hint="cs"/>
          <w:rtl/>
        </w:rPr>
        <w:t>- تعهدات پژوهشگر</w:t>
      </w:r>
    </w:p>
    <w:p w:rsidR="00CE72F1" w:rsidRDefault="00CE72F1" w:rsidP="002F0EFB">
      <w:pPr>
        <w:pStyle w:val="ListParagraph"/>
        <w:numPr>
          <w:ilvl w:val="0"/>
          <w:numId w:val="3"/>
        </w:numPr>
        <w:jc w:val="both"/>
      </w:pPr>
      <w:r w:rsidRPr="00FD7640">
        <w:rPr>
          <w:rFonts w:hint="cs"/>
          <w:rtl/>
        </w:rPr>
        <w:t xml:space="preserve">پژوهشگر متعهد به رعایت مقررات مندرج در </w:t>
      </w:r>
      <w:r>
        <w:rPr>
          <w:rFonts w:hint="cs"/>
          <w:rtl/>
        </w:rPr>
        <w:t>روش اجرایی پژوهش مؤسسه آموزش عالی امام جواد</w:t>
      </w:r>
      <w:r w:rsidRPr="002F0EFB">
        <w:rPr>
          <w:rFonts w:hint="cs"/>
          <w:vertAlign w:val="superscript"/>
          <w:rtl/>
        </w:rPr>
        <w:t>(ع)</w:t>
      </w:r>
      <w:r>
        <w:rPr>
          <w:rFonts w:hint="cs"/>
          <w:rtl/>
        </w:rPr>
        <w:t xml:space="preserve"> می</w:t>
      </w:r>
      <w:r w:rsidRPr="00FD7640">
        <w:rPr>
          <w:rFonts w:hint="cs"/>
          <w:rtl/>
        </w:rPr>
        <w:t>‌</w:t>
      </w:r>
      <w:r>
        <w:rPr>
          <w:rFonts w:hint="cs"/>
          <w:rtl/>
        </w:rPr>
        <w:t xml:space="preserve"> </w:t>
      </w:r>
      <w:r w:rsidRPr="00FD7640">
        <w:rPr>
          <w:rFonts w:hint="cs"/>
          <w:rtl/>
        </w:rPr>
        <w:t>باشد.</w:t>
      </w:r>
    </w:p>
    <w:p w:rsidR="007202BE" w:rsidRDefault="007202BE" w:rsidP="00CE72F1">
      <w:pPr>
        <w:pStyle w:val="ListParagraph"/>
        <w:numPr>
          <w:ilvl w:val="0"/>
          <w:numId w:val="3"/>
        </w:numPr>
        <w:jc w:val="both"/>
      </w:pPr>
      <w:r w:rsidRPr="00FD7640">
        <w:rPr>
          <w:rFonts w:hint="cs"/>
          <w:rtl/>
        </w:rPr>
        <w:t>پژوهشگر متعهد م</w:t>
      </w:r>
      <w:r w:rsidR="00F15283">
        <w:rPr>
          <w:rFonts w:hint="cs"/>
          <w:rtl/>
        </w:rPr>
        <w:t>ی</w:t>
      </w:r>
      <w:r w:rsidRPr="00FD7640">
        <w:rPr>
          <w:rFonts w:hint="cs"/>
          <w:rtl/>
        </w:rPr>
        <w:t>‌</w:t>
      </w:r>
      <w:r w:rsidR="00F15283">
        <w:rPr>
          <w:rFonts w:hint="cs"/>
          <w:rtl/>
        </w:rPr>
        <w:t xml:space="preserve"> شود ک</w:t>
      </w:r>
      <w:r w:rsidRPr="00FD7640">
        <w:rPr>
          <w:rFonts w:hint="cs"/>
          <w:rtl/>
        </w:rPr>
        <w:t xml:space="preserve">ه ضمن انجام </w:t>
      </w:r>
      <w:r w:rsidR="00F15283" w:rsidRPr="00FD7640">
        <w:rPr>
          <w:rFonts w:hint="cs"/>
          <w:rtl/>
        </w:rPr>
        <w:t>وظایف</w:t>
      </w:r>
      <w:r w:rsidRPr="00FD7640">
        <w:rPr>
          <w:rFonts w:hint="cs"/>
          <w:rtl/>
        </w:rPr>
        <w:t xml:space="preserve"> آموزشي و اداري خود، موضوع قرارداد را به نحو مطلوب و مورد تأييد معاونت پژوهشي و طبق جدول زمان‌</w:t>
      </w:r>
      <w:r w:rsidR="00E841E1">
        <w:rPr>
          <w:rFonts w:hint="cs"/>
          <w:rtl/>
        </w:rPr>
        <w:t xml:space="preserve"> </w:t>
      </w:r>
      <w:r w:rsidRPr="00FD7640">
        <w:rPr>
          <w:rFonts w:hint="cs"/>
          <w:rtl/>
        </w:rPr>
        <w:t>بند</w:t>
      </w:r>
      <w:r w:rsidR="00F15283">
        <w:rPr>
          <w:rFonts w:hint="cs"/>
          <w:rtl/>
        </w:rPr>
        <w:t>ی</w:t>
      </w:r>
      <w:r w:rsidRPr="00FD7640">
        <w:rPr>
          <w:rFonts w:hint="cs"/>
          <w:rtl/>
        </w:rPr>
        <w:t xml:space="preserve"> مندرج در </w:t>
      </w:r>
      <w:r w:rsidR="00F15283">
        <w:rPr>
          <w:rFonts w:hint="cs"/>
          <w:rtl/>
        </w:rPr>
        <w:t xml:space="preserve">فرم پیشنهاد طرح پژوهشی </w:t>
      </w:r>
      <w:r w:rsidR="00085C16">
        <w:rPr>
          <w:rFonts w:hint="cs"/>
          <w:rtl/>
        </w:rPr>
        <w:t>(</w:t>
      </w:r>
      <w:r w:rsidR="00085C16">
        <w:t>F-RE03</w:t>
      </w:r>
      <w:r w:rsidR="00085C16">
        <w:rPr>
          <w:rFonts w:hint="cs"/>
          <w:rtl/>
        </w:rPr>
        <w:t xml:space="preserve">) </w:t>
      </w:r>
      <w:r w:rsidR="00CE72F1">
        <w:rPr>
          <w:rFonts w:hint="cs"/>
          <w:rtl/>
        </w:rPr>
        <w:t>اجرا نموده و</w:t>
      </w:r>
      <w:r w:rsidR="00CE72F1" w:rsidRPr="00CE72F1">
        <w:rPr>
          <w:rFonts w:hint="cs"/>
          <w:rtl/>
        </w:rPr>
        <w:t xml:space="preserve"> </w:t>
      </w:r>
      <w:r w:rsidR="00CE72F1" w:rsidRPr="00FD7640">
        <w:rPr>
          <w:rFonts w:hint="cs"/>
          <w:rtl/>
        </w:rPr>
        <w:t>گزارشها</w:t>
      </w:r>
      <w:r w:rsidR="00CE72F1">
        <w:rPr>
          <w:rFonts w:hint="cs"/>
          <w:rtl/>
        </w:rPr>
        <w:t>ی</w:t>
      </w:r>
      <w:r w:rsidR="00CE72F1" w:rsidRPr="00FD7640">
        <w:rPr>
          <w:rFonts w:hint="cs"/>
          <w:rtl/>
        </w:rPr>
        <w:t xml:space="preserve"> پیشرفت مرحله</w:t>
      </w:r>
      <w:r w:rsidR="00CE72F1">
        <w:rPr>
          <w:rFonts w:hint="cs"/>
          <w:rtl/>
        </w:rPr>
        <w:t xml:space="preserve"> </w:t>
      </w:r>
      <w:r w:rsidR="00CE72F1" w:rsidRPr="00FD7640">
        <w:rPr>
          <w:rFonts w:hint="cs"/>
          <w:rtl/>
        </w:rPr>
        <w:t>‌ا</w:t>
      </w:r>
      <w:r w:rsidR="00CE72F1">
        <w:rPr>
          <w:rFonts w:hint="cs"/>
          <w:rtl/>
        </w:rPr>
        <w:t>ی</w:t>
      </w:r>
      <w:r w:rsidR="00CE72F1" w:rsidRPr="00FD7640">
        <w:rPr>
          <w:rFonts w:hint="cs"/>
          <w:rtl/>
        </w:rPr>
        <w:t xml:space="preserve"> طرح را در پایان هر مرحله از طرح (</w:t>
      </w:r>
      <w:r w:rsidR="00CE72F1">
        <w:rPr>
          <w:rFonts w:hint="cs"/>
          <w:rtl/>
        </w:rPr>
        <w:t>ماده 2 همین قرارداد</w:t>
      </w:r>
      <w:r w:rsidR="00CE72F1" w:rsidRPr="00FD7640">
        <w:rPr>
          <w:rFonts w:hint="cs"/>
          <w:rtl/>
        </w:rPr>
        <w:t xml:space="preserve">) </w:t>
      </w:r>
      <w:r w:rsidR="00CE72F1">
        <w:rPr>
          <w:rFonts w:hint="cs"/>
          <w:rtl/>
        </w:rPr>
        <w:t xml:space="preserve">به ناظر طرح پژوهشی ارائه نموده و تائیدیه وی را دریافت نماید. یک نسخه از این تائیدیه به همراه </w:t>
      </w:r>
      <w:r w:rsidR="00CE72F1" w:rsidRPr="00FD7640">
        <w:rPr>
          <w:rFonts w:hint="cs"/>
          <w:rtl/>
        </w:rPr>
        <w:t>اسناد و صورت هزینه</w:t>
      </w:r>
      <w:r w:rsidR="00CE72F1">
        <w:rPr>
          <w:rFonts w:hint="cs"/>
          <w:rtl/>
        </w:rPr>
        <w:t xml:space="preserve"> </w:t>
      </w:r>
      <w:r w:rsidR="00CE72F1" w:rsidRPr="00FD7640">
        <w:rPr>
          <w:rFonts w:hint="cs"/>
          <w:rtl/>
        </w:rPr>
        <w:t xml:space="preserve">‌هاي انجام شده </w:t>
      </w:r>
      <w:r w:rsidR="00CE72F1">
        <w:rPr>
          <w:rFonts w:hint="cs"/>
          <w:rtl/>
        </w:rPr>
        <w:t>می بایست به حوزه پژوهشی مؤسسه تحویل گردد.</w:t>
      </w:r>
      <w:r w:rsidRPr="00FD7640">
        <w:rPr>
          <w:rFonts w:hint="cs"/>
          <w:rtl/>
        </w:rPr>
        <w:t xml:space="preserve"> در صورت عدم هماهنگي </w:t>
      </w:r>
      <w:r w:rsidR="00085C16" w:rsidRPr="00FD7640">
        <w:rPr>
          <w:rFonts w:hint="cs"/>
          <w:rtl/>
        </w:rPr>
        <w:t>پیشرفت</w:t>
      </w:r>
      <w:r w:rsidRPr="00FD7640">
        <w:rPr>
          <w:rFonts w:hint="cs"/>
          <w:rtl/>
        </w:rPr>
        <w:t xml:space="preserve"> طرح با زمان</w:t>
      </w:r>
      <w:r w:rsidR="00085C16">
        <w:rPr>
          <w:rFonts w:hint="cs"/>
          <w:rtl/>
        </w:rPr>
        <w:t xml:space="preserve"> </w:t>
      </w:r>
      <w:r w:rsidRPr="00FD7640">
        <w:rPr>
          <w:rFonts w:hint="cs"/>
          <w:rtl/>
        </w:rPr>
        <w:t>‌</w:t>
      </w:r>
      <w:r w:rsidR="00085C16" w:rsidRPr="00FD7640">
        <w:rPr>
          <w:rFonts w:hint="cs"/>
          <w:rtl/>
        </w:rPr>
        <w:t>بندي ها</w:t>
      </w:r>
      <w:r w:rsidR="00085C16" w:rsidRPr="00FD7640">
        <w:rPr>
          <w:rFonts w:hint="eastAsia"/>
          <w:rtl/>
        </w:rPr>
        <w:t>ي</w:t>
      </w:r>
      <w:r w:rsidRPr="00FD7640">
        <w:rPr>
          <w:rFonts w:hint="cs"/>
          <w:rtl/>
        </w:rPr>
        <w:t xml:space="preserve"> </w:t>
      </w:r>
      <w:r w:rsidR="00085C16" w:rsidRPr="00FD7640">
        <w:rPr>
          <w:rFonts w:hint="cs"/>
          <w:rtl/>
        </w:rPr>
        <w:t>پیش</w:t>
      </w:r>
      <w:r w:rsidRPr="00FD7640">
        <w:rPr>
          <w:rFonts w:hint="cs"/>
          <w:rtl/>
        </w:rPr>
        <w:t xml:space="preserve"> </w:t>
      </w:r>
      <w:r w:rsidR="00085C16" w:rsidRPr="00FD7640">
        <w:rPr>
          <w:rFonts w:hint="cs"/>
          <w:rtl/>
        </w:rPr>
        <w:t>بین</w:t>
      </w:r>
      <w:r w:rsidR="00085C16">
        <w:rPr>
          <w:rFonts w:hint="cs"/>
          <w:rtl/>
        </w:rPr>
        <w:t>ی</w:t>
      </w:r>
      <w:r w:rsidRPr="00FD7640">
        <w:rPr>
          <w:rFonts w:hint="cs"/>
          <w:rtl/>
        </w:rPr>
        <w:t xml:space="preserve"> شده، يا بروز </w:t>
      </w:r>
      <w:r w:rsidR="00085C16" w:rsidRPr="00FD7640">
        <w:rPr>
          <w:rFonts w:hint="cs"/>
          <w:rtl/>
        </w:rPr>
        <w:t>اشکال</w:t>
      </w:r>
      <w:r w:rsidRPr="00FD7640">
        <w:rPr>
          <w:rFonts w:hint="cs"/>
          <w:rtl/>
        </w:rPr>
        <w:t xml:space="preserve"> در </w:t>
      </w:r>
      <w:r w:rsidR="00085C16" w:rsidRPr="00FD7640">
        <w:rPr>
          <w:rFonts w:hint="cs"/>
          <w:rtl/>
        </w:rPr>
        <w:t>پیشرفت</w:t>
      </w:r>
      <w:r w:rsidR="00085C16">
        <w:rPr>
          <w:rFonts w:hint="cs"/>
          <w:rtl/>
        </w:rPr>
        <w:t xml:space="preserve"> ک</w:t>
      </w:r>
      <w:r w:rsidRPr="00FD7640">
        <w:rPr>
          <w:rFonts w:hint="cs"/>
          <w:rtl/>
        </w:rPr>
        <w:t xml:space="preserve">ار، </w:t>
      </w:r>
      <w:r w:rsidR="00085C16">
        <w:rPr>
          <w:rFonts w:hint="cs"/>
          <w:rtl/>
        </w:rPr>
        <w:t>مؤسسه</w:t>
      </w:r>
      <w:r w:rsidRPr="00FD7640">
        <w:rPr>
          <w:rFonts w:hint="cs"/>
          <w:rtl/>
        </w:rPr>
        <w:t xml:space="preserve"> بنا به </w:t>
      </w:r>
      <w:r w:rsidR="00085C16" w:rsidRPr="00FD7640">
        <w:rPr>
          <w:rFonts w:hint="cs"/>
          <w:rtl/>
        </w:rPr>
        <w:t>تشخیص</w:t>
      </w:r>
      <w:r w:rsidRPr="00FD7640">
        <w:rPr>
          <w:rFonts w:hint="cs"/>
          <w:rtl/>
        </w:rPr>
        <w:t xml:space="preserve"> شوراي پژوهشي هيچ‌گونه تعهدي نسبت به ادامه طرح و صرف هزينه‌هاي </w:t>
      </w:r>
      <w:r w:rsidR="00BB5D4D" w:rsidRPr="00FD7640">
        <w:rPr>
          <w:rFonts w:hint="cs"/>
          <w:rtl/>
        </w:rPr>
        <w:t>بیشتر</w:t>
      </w:r>
      <w:r w:rsidRPr="00FD7640">
        <w:rPr>
          <w:rFonts w:hint="cs"/>
          <w:rtl/>
        </w:rPr>
        <w:t xml:space="preserve"> را نخواهد داشت.</w:t>
      </w:r>
    </w:p>
    <w:p w:rsidR="007202BE" w:rsidRPr="00FD7640" w:rsidRDefault="00F15283" w:rsidP="00F15283">
      <w:pPr>
        <w:pStyle w:val="ListParagraph"/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>ک</w:t>
      </w:r>
      <w:r w:rsidRPr="00FD7640">
        <w:rPr>
          <w:rFonts w:hint="cs"/>
          <w:rtl/>
        </w:rPr>
        <w:t>ل</w:t>
      </w:r>
      <w:r>
        <w:rPr>
          <w:rFonts w:hint="cs"/>
          <w:rtl/>
        </w:rPr>
        <w:t>ّی</w:t>
      </w:r>
      <w:r w:rsidRPr="00FD7640">
        <w:rPr>
          <w:rFonts w:hint="cs"/>
          <w:rtl/>
        </w:rPr>
        <w:t>ه</w:t>
      </w:r>
      <w:r w:rsidR="007202BE" w:rsidRPr="00FD7640">
        <w:rPr>
          <w:rFonts w:hint="cs"/>
          <w:rtl/>
        </w:rPr>
        <w:t xml:space="preserve"> اموال و </w:t>
      </w:r>
      <w:r w:rsidRPr="00FD7640">
        <w:rPr>
          <w:rFonts w:hint="cs"/>
          <w:rtl/>
        </w:rPr>
        <w:t>تجهیزات</w:t>
      </w:r>
      <w:r>
        <w:rPr>
          <w:rFonts w:hint="cs"/>
          <w:rtl/>
        </w:rPr>
        <w:t>ی که</w:t>
      </w:r>
      <w:r w:rsidR="007202BE" w:rsidRPr="00FD7640">
        <w:rPr>
          <w:rFonts w:hint="cs"/>
          <w:rtl/>
        </w:rPr>
        <w:t xml:space="preserve"> از محل اعتبار اين طرح پژوهشي </w:t>
      </w:r>
      <w:r w:rsidR="00BB5D4D" w:rsidRPr="00FD7640">
        <w:rPr>
          <w:rFonts w:hint="cs"/>
          <w:rtl/>
        </w:rPr>
        <w:t>خریداری</w:t>
      </w:r>
      <w:r w:rsidR="007202BE" w:rsidRPr="00FD7640">
        <w:rPr>
          <w:rFonts w:hint="cs"/>
          <w:rtl/>
        </w:rPr>
        <w:t xml:space="preserve"> يا </w:t>
      </w:r>
      <w:r w:rsidR="00BB5D4D" w:rsidRPr="00FD7640">
        <w:rPr>
          <w:rFonts w:hint="cs"/>
          <w:rtl/>
        </w:rPr>
        <w:t>ایجاد</w:t>
      </w:r>
      <w:r w:rsidR="007202BE" w:rsidRPr="00FD7640">
        <w:rPr>
          <w:rFonts w:hint="cs"/>
          <w:rtl/>
        </w:rPr>
        <w:t xml:space="preserve"> مي</w:t>
      </w:r>
      <w:r w:rsidR="00BB5D4D">
        <w:rPr>
          <w:rFonts w:hint="cs"/>
          <w:rtl/>
        </w:rPr>
        <w:t xml:space="preserve"> </w:t>
      </w:r>
      <w:r w:rsidR="007202BE" w:rsidRPr="00FD7640">
        <w:rPr>
          <w:rFonts w:hint="cs"/>
          <w:rtl/>
        </w:rPr>
        <w:t xml:space="preserve">‌شود متعلق به </w:t>
      </w:r>
      <w:r w:rsidR="00085C16">
        <w:rPr>
          <w:rFonts w:hint="cs"/>
          <w:rtl/>
        </w:rPr>
        <w:t>مؤسسه</w:t>
      </w:r>
      <w:r w:rsidR="007202BE" w:rsidRPr="00FD7640">
        <w:rPr>
          <w:rFonts w:hint="cs"/>
          <w:rtl/>
        </w:rPr>
        <w:t xml:space="preserve"> است و پس از اتمام طرح و در صورت لزوم براي طرحهاي تحقيقاتي ديگر مورد استفاده قرار خواهد گرفت. پژوهشگر موظّف به نگهداري و استفاده صحيح و اعاده آن‌ها به حوزه معاونت پژوهشي پس از پايان طرح است.</w:t>
      </w:r>
    </w:p>
    <w:p w:rsidR="007202BE" w:rsidRPr="00FD7640" w:rsidRDefault="007202BE" w:rsidP="00BB5D4D">
      <w:pPr>
        <w:pStyle w:val="ListParagraph"/>
        <w:numPr>
          <w:ilvl w:val="0"/>
          <w:numId w:val="6"/>
        </w:numPr>
        <w:jc w:val="both"/>
        <w:rPr>
          <w:rtl/>
        </w:rPr>
      </w:pPr>
      <w:r w:rsidRPr="00FD7640">
        <w:rPr>
          <w:rFonts w:hint="cs"/>
          <w:rtl/>
        </w:rPr>
        <w:t xml:space="preserve">پژوهشگر متعهد می شود موضوع این قرارداد از </w:t>
      </w:r>
      <w:r w:rsidR="00BB5D4D">
        <w:rPr>
          <w:rFonts w:hint="cs"/>
          <w:rtl/>
        </w:rPr>
        <w:t xml:space="preserve">محل تحقیقات </w:t>
      </w:r>
      <w:r w:rsidRPr="00FD7640">
        <w:rPr>
          <w:rFonts w:hint="cs"/>
          <w:rtl/>
        </w:rPr>
        <w:t>پروژه کارشناسی ارشد یا دکتری</w:t>
      </w:r>
      <w:r w:rsidR="00BB5D4D">
        <w:rPr>
          <w:rFonts w:hint="cs"/>
          <w:rtl/>
        </w:rPr>
        <w:t xml:space="preserve"> وی</w:t>
      </w:r>
      <w:r w:rsidRPr="00FD7640">
        <w:rPr>
          <w:rFonts w:hint="cs"/>
          <w:rtl/>
        </w:rPr>
        <w:t xml:space="preserve"> نبوده و همچنین </w:t>
      </w:r>
      <w:r w:rsidR="00BB5D4D" w:rsidRPr="00FD7640">
        <w:rPr>
          <w:rFonts w:hint="cs"/>
          <w:rtl/>
        </w:rPr>
        <w:t xml:space="preserve">بنا به تشخیص شورا </w:t>
      </w:r>
      <w:r w:rsidRPr="00FD7640">
        <w:rPr>
          <w:rFonts w:hint="cs"/>
          <w:rtl/>
        </w:rPr>
        <w:t>با پروژه کارشناسی ارشد دانشجویان همپوشانی قابل ملاحظه ای نداشته باشد.</w:t>
      </w:r>
      <w:r w:rsidR="00BB5D4D">
        <w:rPr>
          <w:rFonts w:hint="cs"/>
          <w:rtl/>
        </w:rPr>
        <w:t xml:space="preserve"> </w:t>
      </w:r>
      <w:r w:rsidRPr="00FD7640">
        <w:rPr>
          <w:rFonts w:hint="cs"/>
          <w:rtl/>
        </w:rPr>
        <w:t>در صورت مشاهده هرگونه تخلف در این مورد علاوه بر لغو این قرارداد</w:t>
      </w:r>
      <w:r w:rsidR="00903CAC">
        <w:rPr>
          <w:rFonts w:hint="cs"/>
          <w:rtl/>
        </w:rPr>
        <w:t>،</w:t>
      </w:r>
      <w:r w:rsidRPr="00FD7640">
        <w:rPr>
          <w:rFonts w:hint="cs"/>
          <w:rtl/>
        </w:rPr>
        <w:t xml:space="preserve"> </w:t>
      </w:r>
      <w:r w:rsidR="00F15283">
        <w:rPr>
          <w:rFonts w:hint="cs"/>
          <w:rtl/>
        </w:rPr>
        <w:t xml:space="preserve">پژوهشگر </w:t>
      </w:r>
      <w:r w:rsidRPr="00FD7640">
        <w:rPr>
          <w:rFonts w:hint="cs"/>
          <w:rtl/>
        </w:rPr>
        <w:t>به مدت 2 سال از ارا</w:t>
      </w:r>
      <w:r w:rsidR="00BB5D4D">
        <w:rPr>
          <w:rFonts w:hint="cs"/>
          <w:rtl/>
        </w:rPr>
        <w:t>ئ</w:t>
      </w:r>
      <w:r w:rsidRPr="00FD7640">
        <w:rPr>
          <w:rFonts w:hint="cs"/>
          <w:rtl/>
        </w:rPr>
        <w:t>ه طرح پژوهشی محروم خواهد</w:t>
      </w:r>
      <w:r w:rsidR="005A3ED8">
        <w:rPr>
          <w:rFonts w:hint="cs"/>
          <w:rtl/>
        </w:rPr>
        <w:t xml:space="preserve"> </w:t>
      </w:r>
      <w:r w:rsidRPr="00FD7640">
        <w:rPr>
          <w:rFonts w:hint="cs"/>
          <w:rtl/>
        </w:rPr>
        <w:t>شد.</w:t>
      </w:r>
    </w:p>
    <w:p w:rsidR="00800D26" w:rsidRDefault="007202BE" w:rsidP="00CE72F1">
      <w:pPr>
        <w:pStyle w:val="ListParagraph"/>
        <w:numPr>
          <w:ilvl w:val="0"/>
          <w:numId w:val="6"/>
        </w:numPr>
        <w:jc w:val="both"/>
      </w:pPr>
      <w:r w:rsidRPr="00FD7640">
        <w:rPr>
          <w:rFonts w:hint="cs"/>
          <w:rtl/>
        </w:rPr>
        <w:t xml:space="preserve">پژوهشگر موظّف است </w:t>
      </w:r>
      <w:r w:rsidR="00800D26">
        <w:rPr>
          <w:rFonts w:hint="cs"/>
          <w:rtl/>
        </w:rPr>
        <w:t xml:space="preserve">پس از تکمیل طرح پژوهشی، گزارش نهایی طرح را تهیه نموده و </w:t>
      </w:r>
      <w:r w:rsidRPr="00FD7640">
        <w:rPr>
          <w:rFonts w:hint="cs"/>
          <w:rtl/>
        </w:rPr>
        <w:t>پس</w:t>
      </w:r>
      <w:r w:rsidR="00F15283">
        <w:rPr>
          <w:rFonts w:hint="cs"/>
          <w:rtl/>
        </w:rPr>
        <w:t xml:space="preserve"> از </w:t>
      </w:r>
      <w:r w:rsidR="00800D26">
        <w:rPr>
          <w:rFonts w:hint="cs"/>
          <w:rtl/>
        </w:rPr>
        <w:t>تأئید</w:t>
      </w:r>
      <w:r w:rsidR="00F15283">
        <w:rPr>
          <w:rFonts w:hint="cs"/>
          <w:rtl/>
        </w:rPr>
        <w:t xml:space="preserve"> </w:t>
      </w:r>
      <w:r w:rsidR="00800D26">
        <w:rPr>
          <w:rFonts w:hint="cs"/>
          <w:rtl/>
        </w:rPr>
        <w:t>آن</w:t>
      </w:r>
      <w:r w:rsidRPr="00FD7640">
        <w:rPr>
          <w:rFonts w:hint="cs"/>
          <w:rtl/>
        </w:rPr>
        <w:t xml:space="preserve"> توسط </w:t>
      </w:r>
      <w:r w:rsidR="00F15283">
        <w:rPr>
          <w:rFonts w:hint="cs"/>
          <w:rtl/>
        </w:rPr>
        <w:t xml:space="preserve">ناظر طرح، </w:t>
      </w:r>
      <w:r w:rsidR="00800D26">
        <w:rPr>
          <w:rFonts w:hint="cs"/>
          <w:rtl/>
        </w:rPr>
        <w:t xml:space="preserve">گزارش را به صورت </w:t>
      </w:r>
      <w:r w:rsidR="00CE72F1">
        <w:rPr>
          <w:rFonts w:hint="cs"/>
          <w:rtl/>
        </w:rPr>
        <w:t>کتاب</w:t>
      </w:r>
      <w:r w:rsidR="00800D26">
        <w:rPr>
          <w:rFonts w:hint="cs"/>
          <w:rtl/>
        </w:rPr>
        <w:t xml:space="preserve"> به همراه تائیدیه ناظر به واحد پژوهش مؤسسه ارائه نماید. </w:t>
      </w:r>
      <w:r w:rsidRPr="00FD7640">
        <w:rPr>
          <w:rFonts w:hint="cs"/>
          <w:rtl/>
        </w:rPr>
        <w:t xml:space="preserve"> </w:t>
      </w:r>
    </w:p>
    <w:p w:rsidR="007202BE" w:rsidRDefault="00800D26" w:rsidP="00800D26">
      <w:pPr>
        <w:pStyle w:val="ListParagraph"/>
        <w:numPr>
          <w:ilvl w:val="0"/>
          <w:numId w:val="6"/>
        </w:numPr>
        <w:jc w:val="both"/>
      </w:pPr>
      <w:r w:rsidRPr="00FD7640">
        <w:rPr>
          <w:rFonts w:hint="cs"/>
          <w:rtl/>
        </w:rPr>
        <w:t>پژوهشگر موظّف است</w:t>
      </w:r>
      <w:r>
        <w:rPr>
          <w:rFonts w:hint="cs"/>
          <w:rtl/>
        </w:rPr>
        <w:t xml:space="preserve"> در طی جلسه ای </w:t>
      </w:r>
      <w:r w:rsidRPr="00981F0A">
        <w:rPr>
          <w:rFonts w:hint="cs"/>
          <w:rtl/>
        </w:rPr>
        <w:t xml:space="preserve">گزارش شفاهی از مراحل اجرای </w:t>
      </w:r>
      <w:r>
        <w:rPr>
          <w:rFonts w:hint="cs"/>
          <w:rtl/>
        </w:rPr>
        <w:t>طرح و دستاوردهای آن در م</w:t>
      </w:r>
      <w:r w:rsidRPr="00800D26">
        <w:rPr>
          <w:rFonts w:hint="cs"/>
          <w:rtl/>
        </w:rPr>
        <w:t>ؤسسه ارائه نماید.</w:t>
      </w:r>
      <w:r>
        <w:rPr>
          <w:rFonts w:hint="cs"/>
          <w:rtl/>
        </w:rPr>
        <w:t xml:space="preserve"> </w:t>
      </w:r>
      <w:r w:rsidRPr="00FD7640">
        <w:rPr>
          <w:rFonts w:hint="cs"/>
          <w:rtl/>
        </w:rPr>
        <w:t>همچنین</w:t>
      </w:r>
      <w:r w:rsidR="007202BE" w:rsidRPr="00FD7640">
        <w:rPr>
          <w:rFonts w:hint="cs"/>
          <w:rtl/>
        </w:rPr>
        <w:t xml:space="preserve"> پژوهشگر حق ندارد </w:t>
      </w:r>
      <w:r w:rsidR="00F15283" w:rsidRPr="00FD7640">
        <w:rPr>
          <w:rFonts w:hint="cs"/>
          <w:rtl/>
        </w:rPr>
        <w:t>نتایج</w:t>
      </w:r>
      <w:r w:rsidR="007202BE" w:rsidRPr="00FD7640">
        <w:rPr>
          <w:rFonts w:hint="cs"/>
          <w:rtl/>
        </w:rPr>
        <w:t xml:space="preserve"> به</w:t>
      </w:r>
      <w:r w:rsidR="00F15283">
        <w:rPr>
          <w:rFonts w:hint="cs"/>
          <w:rtl/>
        </w:rPr>
        <w:t xml:space="preserve"> </w:t>
      </w:r>
      <w:r w:rsidR="007202BE" w:rsidRPr="00FD7640">
        <w:rPr>
          <w:rFonts w:hint="cs"/>
          <w:rtl/>
        </w:rPr>
        <w:t xml:space="preserve">‌دست آمده را كه متعلق به </w:t>
      </w:r>
      <w:r w:rsidR="00085C16">
        <w:rPr>
          <w:rFonts w:hint="cs"/>
          <w:rtl/>
        </w:rPr>
        <w:t>مؤسسه</w:t>
      </w:r>
      <w:r w:rsidR="007202BE" w:rsidRPr="00FD7640">
        <w:rPr>
          <w:rFonts w:hint="cs"/>
          <w:rtl/>
        </w:rPr>
        <w:t xml:space="preserve"> و </w:t>
      </w:r>
      <w:r w:rsidR="00CF24C9" w:rsidRPr="00FD7640">
        <w:rPr>
          <w:rFonts w:hint="cs"/>
          <w:rtl/>
        </w:rPr>
        <w:t>تیم</w:t>
      </w:r>
      <w:r w:rsidR="007202BE" w:rsidRPr="00FD7640">
        <w:rPr>
          <w:rFonts w:hint="cs"/>
          <w:rtl/>
        </w:rPr>
        <w:t xml:space="preserve"> </w:t>
      </w:r>
      <w:r w:rsidR="00CF24C9" w:rsidRPr="00FD7640">
        <w:rPr>
          <w:rFonts w:hint="cs"/>
          <w:rtl/>
        </w:rPr>
        <w:t>مجری</w:t>
      </w:r>
      <w:r w:rsidR="007202BE" w:rsidRPr="00FD7640">
        <w:rPr>
          <w:rFonts w:hint="cs"/>
          <w:rtl/>
        </w:rPr>
        <w:t xml:space="preserve"> است بدون اطلاع </w:t>
      </w:r>
      <w:r w:rsidR="00085C16">
        <w:rPr>
          <w:rFonts w:hint="cs"/>
          <w:rtl/>
        </w:rPr>
        <w:t>مؤسسه</w:t>
      </w:r>
      <w:r w:rsidR="007202BE" w:rsidRPr="00FD7640">
        <w:rPr>
          <w:rFonts w:hint="cs"/>
          <w:rtl/>
        </w:rPr>
        <w:t xml:space="preserve"> در </w:t>
      </w:r>
      <w:r w:rsidR="00CF24C9" w:rsidRPr="00FD7640">
        <w:rPr>
          <w:rFonts w:hint="cs"/>
          <w:rtl/>
        </w:rPr>
        <w:t>اختیار</w:t>
      </w:r>
      <w:r w:rsidR="007202BE" w:rsidRPr="00FD7640">
        <w:rPr>
          <w:rFonts w:hint="cs"/>
          <w:rtl/>
        </w:rPr>
        <w:t xml:space="preserve"> شخص </w:t>
      </w:r>
      <w:r w:rsidRPr="00FD7640">
        <w:rPr>
          <w:rFonts w:hint="cs"/>
          <w:rtl/>
        </w:rPr>
        <w:t>حقوقی</w:t>
      </w:r>
      <w:r w:rsidR="007202BE" w:rsidRPr="00FD7640">
        <w:rPr>
          <w:rFonts w:hint="cs"/>
          <w:rtl/>
        </w:rPr>
        <w:t xml:space="preserve"> و غير</w:t>
      </w:r>
      <w:r>
        <w:rPr>
          <w:rFonts w:hint="cs"/>
          <w:rtl/>
        </w:rPr>
        <w:t xml:space="preserve"> </w:t>
      </w:r>
      <w:r w:rsidRPr="00FD7640">
        <w:rPr>
          <w:rFonts w:hint="cs"/>
          <w:rtl/>
        </w:rPr>
        <w:t>حقوقی</w:t>
      </w:r>
      <w:r w:rsidR="007202BE" w:rsidRPr="00FD7640">
        <w:rPr>
          <w:rFonts w:hint="cs"/>
          <w:rtl/>
        </w:rPr>
        <w:t xml:space="preserve"> قرار دهد.</w:t>
      </w:r>
    </w:p>
    <w:p w:rsidR="007202BE" w:rsidRPr="00FD7640" w:rsidRDefault="007202BE" w:rsidP="00903CAC">
      <w:pPr>
        <w:pStyle w:val="Heading2"/>
        <w:rPr>
          <w:rtl/>
        </w:rPr>
      </w:pPr>
      <w:r w:rsidRPr="00FD7640">
        <w:rPr>
          <w:rFonts w:hint="cs"/>
          <w:rtl/>
        </w:rPr>
        <w:t>ماده 8- نحوه نظارت</w:t>
      </w:r>
    </w:p>
    <w:p w:rsidR="007202BE" w:rsidRPr="00FD7640" w:rsidRDefault="007202BE" w:rsidP="00800D26">
      <w:pPr>
        <w:jc w:val="both"/>
        <w:rPr>
          <w:rtl/>
        </w:rPr>
      </w:pPr>
      <w:r w:rsidRPr="00FD7640">
        <w:rPr>
          <w:rFonts w:hint="cs"/>
          <w:rtl/>
        </w:rPr>
        <w:t xml:space="preserve">بر اساس مصوبات شورای پژوهشی </w:t>
      </w:r>
      <w:r w:rsidR="00BB5D4D">
        <w:rPr>
          <w:rFonts w:hint="cs"/>
          <w:rtl/>
        </w:rPr>
        <w:t>مؤسسه</w:t>
      </w:r>
      <w:r w:rsidRPr="00FD7640">
        <w:rPr>
          <w:rFonts w:hint="cs"/>
          <w:rtl/>
        </w:rPr>
        <w:t xml:space="preserve">، انجام امور نظارتی بر نحوه اجرا و نتایج حاصل از طرح ها از طریق تعیین یک ناظر مورد تائید شورای پژوهشی </w:t>
      </w:r>
      <w:r w:rsidR="00BB5D4D">
        <w:rPr>
          <w:rFonts w:hint="cs"/>
          <w:rtl/>
        </w:rPr>
        <w:t>مؤسسه</w:t>
      </w:r>
      <w:r w:rsidRPr="00FD7640">
        <w:rPr>
          <w:rFonts w:hint="cs"/>
          <w:rtl/>
        </w:rPr>
        <w:t xml:space="preserve"> انجام می گیرد. در مورد طرح مذکور، با نظر شورای پ</w:t>
      </w:r>
      <w:r w:rsidR="00605A2B" w:rsidRPr="00FD7640">
        <w:rPr>
          <w:rFonts w:hint="cs"/>
          <w:rtl/>
        </w:rPr>
        <w:t>ژ</w:t>
      </w:r>
      <w:r w:rsidRPr="00FD7640">
        <w:rPr>
          <w:rFonts w:hint="cs"/>
          <w:rtl/>
        </w:rPr>
        <w:t xml:space="preserve">وهشی </w:t>
      </w:r>
      <w:r w:rsidR="00BB5D4D">
        <w:rPr>
          <w:rFonts w:hint="cs"/>
          <w:rtl/>
        </w:rPr>
        <w:t>مؤسسه آقای/خانم</w:t>
      </w:r>
      <w:r w:rsidRPr="00FD7640">
        <w:rPr>
          <w:rFonts w:hint="cs"/>
          <w:rtl/>
        </w:rPr>
        <w:t xml:space="preserve"> </w:t>
      </w:r>
      <w:r w:rsidR="00800D26" w:rsidRPr="007F4F22">
        <w:rPr>
          <w:rFonts w:hint="cs"/>
          <w:b/>
          <w:bCs/>
          <w:u w:val="single"/>
          <w:rtl/>
        </w:rPr>
        <w:t>.....................................</w:t>
      </w:r>
      <w:r w:rsidRPr="00FD7640">
        <w:rPr>
          <w:rFonts w:hint="cs"/>
          <w:rtl/>
        </w:rPr>
        <w:t xml:space="preserve"> به عنوان ناظر طرح انتخاب و مجری طرح موظف است تا کلیه امور مرتبط با طرح را با هماهنگی شخص ناظر انجام دهد.</w:t>
      </w:r>
    </w:p>
    <w:p w:rsidR="007202BE" w:rsidRPr="00FD7640" w:rsidRDefault="007202BE" w:rsidP="00903CAC">
      <w:pPr>
        <w:pStyle w:val="Heading2"/>
        <w:rPr>
          <w:rtl/>
        </w:rPr>
      </w:pPr>
      <w:r w:rsidRPr="00FD7640">
        <w:rPr>
          <w:rFonts w:hint="cs"/>
          <w:rtl/>
        </w:rPr>
        <w:lastRenderedPageBreak/>
        <w:t xml:space="preserve">ماده 9- </w:t>
      </w:r>
      <w:r w:rsidR="00605A2B" w:rsidRPr="00FD7640">
        <w:rPr>
          <w:rFonts w:hint="cs"/>
          <w:rtl/>
        </w:rPr>
        <w:t>افزایش ی</w:t>
      </w:r>
      <w:r w:rsidRPr="00FD7640">
        <w:rPr>
          <w:rFonts w:hint="cs"/>
          <w:rtl/>
        </w:rPr>
        <w:t xml:space="preserve">ا </w:t>
      </w:r>
      <w:r w:rsidR="00605A2B" w:rsidRPr="00FD7640">
        <w:rPr>
          <w:rFonts w:hint="cs"/>
          <w:rtl/>
        </w:rPr>
        <w:t>کاهش</w:t>
      </w:r>
      <w:r w:rsidRPr="00FD7640">
        <w:rPr>
          <w:rFonts w:hint="cs"/>
          <w:rtl/>
        </w:rPr>
        <w:t xml:space="preserve"> مدت و مبلغ قرارداد</w:t>
      </w:r>
    </w:p>
    <w:p w:rsidR="007202BE" w:rsidRPr="00FD7640" w:rsidRDefault="007202BE" w:rsidP="00800D26">
      <w:pPr>
        <w:jc w:val="both"/>
        <w:rPr>
          <w:rtl/>
        </w:rPr>
      </w:pPr>
      <w:r w:rsidRPr="00FD7640">
        <w:rPr>
          <w:rFonts w:hint="cs"/>
          <w:rtl/>
        </w:rPr>
        <w:t xml:space="preserve">در صورت تقاضاي پژوهشگر و </w:t>
      </w:r>
      <w:r w:rsidR="007F4F22" w:rsidRPr="00FD7640">
        <w:rPr>
          <w:rFonts w:hint="cs"/>
          <w:rtl/>
        </w:rPr>
        <w:t>تصویب</w:t>
      </w:r>
      <w:r w:rsidRPr="00FD7640">
        <w:rPr>
          <w:rFonts w:hint="cs"/>
          <w:rtl/>
        </w:rPr>
        <w:t xml:space="preserve"> </w:t>
      </w:r>
      <w:r w:rsidR="007F4F22" w:rsidRPr="00FD7640">
        <w:rPr>
          <w:rFonts w:hint="cs"/>
          <w:rtl/>
        </w:rPr>
        <w:t>شورای</w:t>
      </w:r>
      <w:r w:rsidRPr="00FD7640">
        <w:rPr>
          <w:rFonts w:hint="cs"/>
          <w:rtl/>
        </w:rPr>
        <w:t xml:space="preserve"> </w:t>
      </w:r>
      <w:r w:rsidR="007F4F22" w:rsidRPr="00FD7640">
        <w:rPr>
          <w:rFonts w:hint="cs"/>
          <w:rtl/>
        </w:rPr>
        <w:t>پژوهشی</w:t>
      </w:r>
      <w:r w:rsidRPr="00FD7640">
        <w:rPr>
          <w:rFonts w:hint="cs"/>
          <w:rtl/>
        </w:rPr>
        <w:t xml:space="preserve">، </w:t>
      </w:r>
      <w:r w:rsidR="00BB5D4D">
        <w:rPr>
          <w:rFonts w:hint="cs"/>
          <w:rtl/>
        </w:rPr>
        <w:t>مؤسسه</w:t>
      </w:r>
      <w:r w:rsidRPr="00FD7640">
        <w:rPr>
          <w:rFonts w:hint="cs"/>
          <w:rtl/>
        </w:rPr>
        <w:t xml:space="preserve"> مي</w:t>
      </w:r>
      <w:r w:rsidR="007F4F22">
        <w:rPr>
          <w:rFonts w:hint="cs"/>
          <w:rtl/>
        </w:rPr>
        <w:t xml:space="preserve"> </w:t>
      </w:r>
      <w:r w:rsidRPr="00FD7640">
        <w:rPr>
          <w:rFonts w:hint="cs"/>
          <w:rtl/>
        </w:rPr>
        <w:t xml:space="preserve">‌تواند نسبت به </w:t>
      </w:r>
      <w:r w:rsidR="007F4F22" w:rsidRPr="00FD7640">
        <w:rPr>
          <w:rFonts w:hint="cs"/>
          <w:rtl/>
        </w:rPr>
        <w:t>افزایش</w:t>
      </w:r>
      <w:r w:rsidRPr="00FD7640">
        <w:rPr>
          <w:rFonts w:hint="cs"/>
          <w:rtl/>
        </w:rPr>
        <w:t xml:space="preserve"> يا كاهش مدت و مبلغ قرارداد موضوع ماده 2 و 4 به شرط آنكه مدت قرارداد خاتمه نيافته باشد، اقدام نمايد. </w:t>
      </w:r>
      <w:r w:rsidRPr="00BB5D4D">
        <w:rPr>
          <w:rFonts w:hint="cs"/>
          <w:rtl/>
        </w:rPr>
        <w:t xml:space="preserve">افزايش يا كاهش مبلغ قرارداد با توجه به ضوابط مندرج در </w:t>
      </w:r>
      <w:r w:rsidR="00800D26" w:rsidRPr="00BB5D4D">
        <w:rPr>
          <w:rFonts w:hint="cs"/>
          <w:rtl/>
        </w:rPr>
        <w:t>روش اجرایی پژوهش،</w:t>
      </w:r>
      <w:r w:rsidRPr="00BB5D4D">
        <w:rPr>
          <w:rFonts w:hint="cs"/>
          <w:rtl/>
        </w:rPr>
        <w:t xml:space="preserve"> </w:t>
      </w:r>
      <w:r w:rsidR="00800D26" w:rsidRPr="00BB5D4D">
        <w:rPr>
          <w:rFonts w:hint="cs"/>
          <w:rtl/>
        </w:rPr>
        <w:t>حداکثر</w:t>
      </w:r>
      <w:r w:rsidRPr="00BB5D4D">
        <w:rPr>
          <w:rFonts w:hint="cs"/>
          <w:rtl/>
        </w:rPr>
        <w:t xml:space="preserve"> تا 25% مقدار مندرج در ماده 4 مجاز خواهد بود.</w:t>
      </w:r>
    </w:p>
    <w:p w:rsidR="007202BE" w:rsidRPr="00FD7640" w:rsidRDefault="007202BE" w:rsidP="00903CAC">
      <w:pPr>
        <w:pStyle w:val="Heading2"/>
        <w:rPr>
          <w:rtl/>
        </w:rPr>
      </w:pPr>
      <w:r w:rsidRPr="00FD7640">
        <w:rPr>
          <w:rFonts w:hint="cs"/>
          <w:rtl/>
        </w:rPr>
        <w:t xml:space="preserve">ماده 10- </w:t>
      </w:r>
      <w:r w:rsidR="00605A2B" w:rsidRPr="00FD7640">
        <w:rPr>
          <w:rFonts w:hint="cs"/>
          <w:rtl/>
        </w:rPr>
        <w:t>شرایط</w:t>
      </w:r>
      <w:r w:rsidRPr="00FD7640">
        <w:rPr>
          <w:rFonts w:hint="cs"/>
          <w:rtl/>
        </w:rPr>
        <w:t xml:space="preserve"> فسخ قرارداد</w:t>
      </w:r>
    </w:p>
    <w:p w:rsidR="007202BE" w:rsidRPr="00FD7640" w:rsidRDefault="007202BE" w:rsidP="00424782">
      <w:pPr>
        <w:jc w:val="both"/>
        <w:rPr>
          <w:rtl/>
        </w:rPr>
      </w:pPr>
      <w:r w:rsidRPr="00FD7640">
        <w:rPr>
          <w:rFonts w:hint="cs"/>
          <w:rtl/>
        </w:rPr>
        <w:t>چنانچه هر يك از طرفين قرارداد نتواند نسبت به اجراي مفاد قرارداد عمل نمايد، قرارداد فسخ و طرفي كه به تعهدات خود عمل ننموده باشد موظّف به جبران ضرر و زيان وارده به طرف ديگر قرارداد است.</w:t>
      </w:r>
    </w:p>
    <w:p w:rsidR="007202BE" w:rsidRPr="00FD7640" w:rsidRDefault="007202BE" w:rsidP="00BB5D4D">
      <w:pPr>
        <w:ind w:left="850" w:hanging="567"/>
        <w:jc w:val="both"/>
        <w:rPr>
          <w:rtl/>
        </w:rPr>
      </w:pPr>
      <w:r w:rsidRPr="00FD7640">
        <w:rPr>
          <w:rFonts w:hint="cs"/>
          <w:b/>
          <w:bCs/>
          <w:rtl/>
        </w:rPr>
        <w:t>تبصره:</w:t>
      </w:r>
      <w:r w:rsidRPr="00FD7640">
        <w:rPr>
          <w:rFonts w:hint="cs"/>
          <w:rtl/>
        </w:rPr>
        <w:t xml:space="preserve"> در صورتي كه پژوهشگر به مفاد قرارداد عمل </w:t>
      </w:r>
      <w:r w:rsidR="00BB5D4D" w:rsidRPr="00FD7640">
        <w:rPr>
          <w:rFonts w:hint="cs"/>
          <w:rtl/>
        </w:rPr>
        <w:t>ننماید</w:t>
      </w:r>
      <w:r w:rsidRPr="00FD7640">
        <w:rPr>
          <w:rFonts w:hint="cs"/>
          <w:rtl/>
        </w:rPr>
        <w:t xml:space="preserve"> </w:t>
      </w:r>
      <w:r w:rsidR="00BB5D4D">
        <w:rPr>
          <w:rFonts w:hint="cs"/>
          <w:rtl/>
        </w:rPr>
        <w:t>و مؤسسه قرارداد را فسخ نماید، مؤ</w:t>
      </w:r>
      <w:r w:rsidRPr="00FD7640">
        <w:rPr>
          <w:rFonts w:hint="cs"/>
          <w:rtl/>
        </w:rPr>
        <w:t>سسه مي</w:t>
      </w:r>
      <w:r w:rsidR="00BB5D4D">
        <w:rPr>
          <w:rFonts w:hint="cs"/>
          <w:rtl/>
        </w:rPr>
        <w:t xml:space="preserve"> </w:t>
      </w:r>
      <w:r w:rsidRPr="00FD7640">
        <w:rPr>
          <w:rFonts w:hint="cs"/>
          <w:rtl/>
        </w:rPr>
        <w:t>‌تواند حق</w:t>
      </w:r>
      <w:r w:rsidR="00BB5D4D">
        <w:rPr>
          <w:rFonts w:hint="cs"/>
          <w:rtl/>
        </w:rPr>
        <w:t xml:space="preserve"> </w:t>
      </w:r>
      <w:r w:rsidRPr="00FD7640">
        <w:rPr>
          <w:rFonts w:hint="cs"/>
          <w:rtl/>
        </w:rPr>
        <w:t>‌</w:t>
      </w:r>
      <w:r w:rsidR="00BB5D4D" w:rsidRPr="00FD7640">
        <w:rPr>
          <w:rFonts w:hint="cs"/>
          <w:rtl/>
        </w:rPr>
        <w:t>التحقیق</w:t>
      </w:r>
      <w:r w:rsidR="00BB5D4D">
        <w:rPr>
          <w:rFonts w:hint="cs"/>
          <w:rtl/>
        </w:rPr>
        <w:t xml:space="preserve"> </w:t>
      </w:r>
      <w:r w:rsidRPr="00FD7640">
        <w:rPr>
          <w:rFonts w:hint="cs"/>
          <w:rtl/>
        </w:rPr>
        <w:t>‌هاي پرداخت شده را از حقوق پژوهشگر كسر و برداشت نمايد.</w:t>
      </w:r>
    </w:p>
    <w:p w:rsidR="007202BE" w:rsidRPr="00FD7640" w:rsidRDefault="007202BE" w:rsidP="00903CAC">
      <w:pPr>
        <w:pStyle w:val="Heading2"/>
        <w:rPr>
          <w:rtl/>
        </w:rPr>
      </w:pPr>
      <w:r w:rsidRPr="00FD7640">
        <w:rPr>
          <w:rFonts w:hint="cs"/>
          <w:rtl/>
        </w:rPr>
        <w:t xml:space="preserve">ماده 11- </w:t>
      </w:r>
      <w:r w:rsidR="00CE72F1">
        <w:rPr>
          <w:rFonts w:hint="cs"/>
          <w:rtl/>
        </w:rPr>
        <w:t xml:space="preserve">حق واگذاری و </w:t>
      </w:r>
      <w:r w:rsidRPr="00FD7640">
        <w:rPr>
          <w:rFonts w:hint="cs"/>
          <w:rtl/>
        </w:rPr>
        <w:t>حل اختلاف</w:t>
      </w:r>
    </w:p>
    <w:p w:rsidR="007202BE" w:rsidRPr="00FD7640" w:rsidRDefault="00CE72F1" w:rsidP="00CE72F1">
      <w:pPr>
        <w:jc w:val="both"/>
        <w:rPr>
          <w:rtl/>
        </w:rPr>
      </w:pPr>
      <w:r w:rsidRPr="00FD7640">
        <w:rPr>
          <w:rFonts w:hint="cs"/>
          <w:rtl/>
        </w:rPr>
        <w:t>طرفین قراردا</w:t>
      </w:r>
      <w:r>
        <w:rPr>
          <w:rFonts w:hint="cs"/>
          <w:rtl/>
        </w:rPr>
        <w:t>د نمی</w:t>
      </w:r>
      <w:r w:rsidRPr="00FD7640">
        <w:rPr>
          <w:rFonts w:hint="cs"/>
          <w:rtl/>
        </w:rPr>
        <w:t>‌</w:t>
      </w:r>
      <w:r>
        <w:rPr>
          <w:rFonts w:hint="cs"/>
          <w:rtl/>
        </w:rPr>
        <w:t xml:space="preserve"> توانند بدون مجوز کتبی</w:t>
      </w:r>
      <w:r w:rsidRPr="00FD7640">
        <w:rPr>
          <w:rFonts w:hint="cs"/>
          <w:rtl/>
        </w:rPr>
        <w:t xml:space="preserve"> طرف د</w:t>
      </w:r>
      <w:r>
        <w:rPr>
          <w:rFonts w:hint="cs"/>
          <w:rtl/>
        </w:rPr>
        <w:t>ی</w:t>
      </w:r>
      <w:r w:rsidRPr="00FD7640">
        <w:rPr>
          <w:rFonts w:hint="cs"/>
          <w:rtl/>
        </w:rPr>
        <w:t>گر، نسبت به واگذار</w:t>
      </w:r>
      <w:r>
        <w:rPr>
          <w:rFonts w:hint="cs"/>
          <w:rtl/>
        </w:rPr>
        <w:t>ی</w:t>
      </w:r>
      <w:r w:rsidRPr="00FD7640">
        <w:rPr>
          <w:rFonts w:hint="cs"/>
          <w:rtl/>
        </w:rPr>
        <w:t xml:space="preserve"> </w:t>
      </w:r>
      <w:r>
        <w:rPr>
          <w:rFonts w:hint="cs"/>
          <w:rtl/>
        </w:rPr>
        <w:t>موضوع قرارداد</w:t>
      </w:r>
      <w:r w:rsidRPr="00FD7640">
        <w:rPr>
          <w:rFonts w:hint="cs"/>
          <w:rtl/>
        </w:rPr>
        <w:t xml:space="preserve"> به غير اقدام نما</w:t>
      </w:r>
      <w:r>
        <w:rPr>
          <w:rFonts w:hint="cs"/>
          <w:rtl/>
        </w:rPr>
        <w:t>ی</w:t>
      </w:r>
      <w:r w:rsidRPr="00FD7640">
        <w:rPr>
          <w:rFonts w:hint="cs"/>
          <w:rtl/>
        </w:rPr>
        <w:t>ند.</w:t>
      </w:r>
      <w:r>
        <w:rPr>
          <w:rFonts w:hint="cs"/>
          <w:rtl/>
        </w:rPr>
        <w:t xml:space="preserve"> </w:t>
      </w:r>
      <w:r w:rsidR="007202BE" w:rsidRPr="00FD7640">
        <w:rPr>
          <w:rFonts w:hint="cs"/>
          <w:rtl/>
        </w:rPr>
        <w:t>در صورت بروز هرگونه اختلاف بين طرفين قرارداد موضوع در كميته‌اي مشترك از نمايندگان طرفين قرارداد و يك نفر داور مرضي‌الطرفين مطرح و رأي صادره كه به تصويب حداكثر دو نفر برسد لازم</w:t>
      </w:r>
      <w:r w:rsidR="00BB5D4D">
        <w:rPr>
          <w:rFonts w:hint="cs"/>
          <w:rtl/>
        </w:rPr>
        <w:t xml:space="preserve"> </w:t>
      </w:r>
      <w:r w:rsidR="007202BE" w:rsidRPr="00FD7640">
        <w:rPr>
          <w:rFonts w:hint="cs"/>
          <w:rtl/>
        </w:rPr>
        <w:t>‌الاجرا خواهد بود.</w:t>
      </w:r>
    </w:p>
    <w:p w:rsidR="007202BE" w:rsidRPr="00FD7640" w:rsidRDefault="007202BE" w:rsidP="00CE72F1">
      <w:pPr>
        <w:pStyle w:val="Heading2"/>
        <w:rPr>
          <w:rtl/>
        </w:rPr>
      </w:pPr>
      <w:r w:rsidRPr="00FD7640">
        <w:rPr>
          <w:rFonts w:hint="cs"/>
          <w:rtl/>
        </w:rPr>
        <w:t xml:space="preserve">ماده </w:t>
      </w:r>
      <w:r w:rsidR="00CE72F1">
        <w:rPr>
          <w:rFonts w:hint="cs"/>
          <w:rtl/>
        </w:rPr>
        <w:t>12</w:t>
      </w:r>
      <w:r w:rsidRPr="00FD7640">
        <w:rPr>
          <w:rFonts w:hint="cs"/>
          <w:rtl/>
        </w:rPr>
        <w:t xml:space="preserve">- </w:t>
      </w:r>
      <w:r w:rsidR="00903CAC" w:rsidRPr="00FD7640">
        <w:rPr>
          <w:rFonts w:hint="cs"/>
          <w:rtl/>
        </w:rPr>
        <w:t>سایر</w:t>
      </w:r>
      <w:r w:rsidRPr="00FD7640">
        <w:rPr>
          <w:rFonts w:hint="cs"/>
          <w:rtl/>
        </w:rPr>
        <w:t xml:space="preserve"> موارد</w:t>
      </w:r>
    </w:p>
    <w:p w:rsidR="007202BE" w:rsidRPr="00FD7640" w:rsidRDefault="007202BE" w:rsidP="00CE72F1">
      <w:pPr>
        <w:jc w:val="both"/>
        <w:rPr>
          <w:rtl/>
        </w:rPr>
      </w:pPr>
      <w:r w:rsidRPr="00FD7640">
        <w:rPr>
          <w:rFonts w:hint="cs"/>
          <w:rtl/>
        </w:rPr>
        <w:t xml:space="preserve">بابت اين پروژه از هيچ محل ديگري، درآمدي بدون هماهنگي با معاونت پژوهشي و درج در </w:t>
      </w:r>
      <w:r w:rsidR="00BB5D4D">
        <w:rPr>
          <w:rFonts w:hint="cs"/>
          <w:rtl/>
        </w:rPr>
        <w:t>پیشنهاد طرح پژوهشی</w:t>
      </w:r>
      <w:r w:rsidRPr="00FD7640">
        <w:rPr>
          <w:rFonts w:hint="cs"/>
          <w:rtl/>
        </w:rPr>
        <w:t xml:space="preserve"> قابل قبول </w:t>
      </w:r>
      <w:r w:rsidR="00CE72F1">
        <w:rPr>
          <w:rFonts w:hint="cs"/>
          <w:rtl/>
        </w:rPr>
        <w:t>نبوده و</w:t>
      </w:r>
      <w:r w:rsidRPr="00FD7640">
        <w:rPr>
          <w:rFonts w:hint="cs"/>
          <w:rtl/>
        </w:rPr>
        <w:t xml:space="preserve"> در صورت بروز چنين موردي، تخلف محسوب شده و </w:t>
      </w:r>
      <w:r w:rsidR="00BB5D4D">
        <w:rPr>
          <w:rFonts w:hint="cs"/>
          <w:rtl/>
        </w:rPr>
        <w:t>مؤسسه</w:t>
      </w:r>
      <w:r w:rsidRPr="00FD7640">
        <w:rPr>
          <w:rFonts w:hint="cs"/>
          <w:rtl/>
        </w:rPr>
        <w:t xml:space="preserve"> بدون مراجعه به دادگاه مي‌تواند نسبت به تحصيل جريمه و هزينه مورد تشخيص اقدام نمايد.</w:t>
      </w:r>
    </w:p>
    <w:p w:rsidR="007202BE" w:rsidRPr="00FD7640" w:rsidRDefault="007202BE" w:rsidP="00CE72F1">
      <w:pPr>
        <w:pStyle w:val="a0"/>
        <w:spacing w:before="0" w:line="276" w:lineRule="auto"/>
        <w:ind w:firstLine="0"/>
        <w:jc w:val="both"/>
        <w:rPr>
          <w:szCs w:val="22"/>
          <w:rtl/>
        </w:rPr>
      </w:pPr>
      <w:r w:rsidRPr="00FD7640">
        <w:rPr>
          <w:rFonts w:hint="cs"/>
          <w:b/>
          <w:bCs/>
          <w:sz w:val="26"/>
          <w:rtl/>
        </w:rPr>
        <w:t xml:space="preserve">ماده </w:t>
      </w:r>
      <w:r w:rsidR="00CE72F1">
        <w:rPr>
          <w:rFonts w:hint="cs"/>
          <w:b/>
          <w:bCs/>
          <w:sz w:val="26"/>
          <w:rtl/>
        </w:rPr>
        <w:t>13</w:t>
      </w:r>
      <w:r w:rsidRPr="00FD7640">
        <w:rPr>
          <w:rFonts w:hint="cs"/>
          <w:b/>
          <w:bCs/>
          <w:sz w:val="24"/>
          <w:szCs w:val="24"/>
          <w:rtl/>
        </w:rPr>
        <w:t>-</w:t>
      </w:r>
      <w:r w:rsidRPr="00FD7640">
        <w:rPr>
          <w:rFonts w:hint="cs"/>
          <w:sz w:val="24"/>
          <w:szCs w:val="24"/>
          <w:rtl/>
        </w:rPr>
        <w:t xml:space="preserve"> موارد </w:t>
      </w:r>
      <w:r w:rsidR="00BB5D4D" w:rsidRPr="00FD7640">
        <w:rPr>
          <w:rFonts w:hint="cs"/>
          <w:sz w:val="24"/>
          <w:szCs w:val="24"/>
          <w:rtl/>
        </w:rPr>
        <w:t>پیش</w:t>
      </w:r>
      <w:r w:rsidRPr="00FD7640">
        <w:rPr>
          <w:rFonts w:hint="cs"/>
          <w:sz w:val="24"/>
          <w:szCs w:val="24"/>
          <w:rtl/>
        </w:rPr>
        <w:t xml:space="preserve"> </w:t>
      </w:r>
      <w:r w:rsidR="00BB5D4D" w:rsidRPr="00FD7640">
        <w:rPr>
          <w:rFonts w:hint="cs"/>
          <w:sz w:val="24"/>
          <w:szCs w:val="24"/>
          <w:rtl/>
        </w:rPr>
        <w:t>بین</w:t>
      </w:r>
      <w:r w:rsidR="00BB5D4D">
        <w:rPr>
          <w:rFonts w:hint="cs"/>
          <w:sz w:val="24"/>
          <w:szCs w:val="24"/>
          <w:rtl/>
        </w:rPr>
        <w:t>ی</w:t>
      </w:r>
      <w:r w:rsidRPr="00FD7640">
        <w:rPr>
          <w:rFonts w:hint="cs"/>
          <w:sz w:val="24"/>
          <w:szCs w:val="24"/>
          <w:rtl/>
        </w:rPr>
        <w:t xml:space="preserve"> نشده در اين قرارداد تابع مقررات خواهد بود.</w:t>
      </w:r>
    </w:p>
    <w:p w:rsidR="007202BE" w:rsidRPr="00FD7640" w:rsidRDefault="007202BE" w:rsidP="00CE72F1">
      <w:pPr>
        <w:pStyle w:val="a0"/>
        <w:spacing w:before="0" w:line="276" w:lineRule="auto"/>
        <w:ind w:firstLine="0"/>
        <w:jc w:val="both"/>
        <w:rPr>
          <w:szCs w:val="22"/>
          <w:rtl/>
        </w:rPr>
      </w:pPr>
      <w:r w:rsidRPr="00FD7640">
        <w:rPr>
          <w:rFonts w:hint="cs"/>
          <w:b/>
          <w:bCs/>
          <w:sz w:val="26"/>
          <w:rtl/>
        </w:rPr>
        <w:t xml:space="preserve">ماده </w:t>
      </w:r>
      <w:r w:rsidR="00CE72F1">
        <w:rPr>
          <w:rFonts w:hint="cs"/>
          <w:b/>
          <w:bCs/>
          <w:sz w:val="26"/>
          <w:rtl/>
        </w:rPr>
        <w:t>14</w:t>
      </w:r>
      <w:r w:rsidRPr="00FD7640">
        <w:rPr>
          <w:rFonts w:hint="cs"/>
          <w:b/>
          <w:bCs/>
          <w:sz w:val="24"/>
          <w:szCs w:val="24"/>
          <w:rtl/>
        </w:rPr>
        <w:t>-</w:t>
      </w:r>
      <w:r w:rsidRPr="00FD7640">
        <w:rPr>
          <w:rFonts w:hint="cs"/>
          <w:sz w:val="24"/>
          <w:szCs w:val="24"/>
          <w:rtl/>
        </w:rPr>
        <w:t xml:space="preserve"> </w:t>
      </w:r>
      <w:r w:rsidR="00BB5D4D" w:rsidRPr="00FD7640">
        <w:rPr>
          <w:rFonts w:hint="cs"/>
          <w:sz w:val="24"/>
          <w:szCs w:val="24"/>
          <w:rtl/>
        </w:rPr>
        <w:t>مالیات</w:t>
      </w:r>
      <w:r w:rsidRPr="00FD7640">
        <w:rPr>
          <w:rFonts w:hint="cs"/>
          <w:sz w:val="24"/>
          <w:szCs w:val="24"/>
          <w:rtl/>
        </w:rPr>
        <w:t xml:space="preserve"> و </w:t>
      </w:r>
      <w:r w:rsidR="00BB5D4D" w:rsidRPr="00FD7640">
        <w:rPr>
          <w:rFonts w:hint="cs"/>
          <w:sz w:val="24"/>
          <w:szCs w:val="24"/>
          <w:rtl/>
        </w:rPr>
        <w:t>کسور</w:t>
      </w:r>
      <w:r w:rsidRPr="00FD7640">
        <w:rPr>
          <w:rFonts w:hint="cs"/>
          <w:sz w:val="24"/>
          <w:szCs w:val="24"/>
          <w:rtl/>
        </w:rPr>
        <w:t xml:space="preserve"> قانوني به عهده مجري طرح خواهد بود.</w:t>
      </w:r>
    </w:p>
    <w:p w:rsidR="007202BE" w:rsidRPr="00FD7640" w:rsidRDefault="007202BE" w:rsidP="00CE72F1">
      <w:pPr>
        <w:pStyle w:val="a0"/>
        <w:spacing w:before="0" w:line="276" w:lineRule="auto"/>
        <w:ind w:firstLine="0"/>
        <w:jc w:val="both"/>
        <w:rPr>
          <w:rtl/>
        </w:rPr>
      </w:pPr>
      <w:r w:rsidRPr="00FD7640">
        <w:rPr>
          <w:rFonts w:hint="cs"/>
          <w:b/>
          <w:bCs/>
          <w:sz w:val="26"/>
          <w:rtl/>
        </w:rPr>
        <w:t xml:space="preserve">ماده </w:t>
      </w:r>
      <w:r w:rsidR="00CE72F1">
        <w:rPr>
          <w:rFonts w:hint="cs"/>
          <w:b/>
          <w:bCs/>
          <w:sz w:val="26"/>
          <w:rtl/>
        </w:rPr>
        <w:t>15</w:t>
      </w:r>
      <w:r w:rsidRPr="00FD7640">
        <w:rPr>
          <w:rFonts w:hint="cs"/>
          <w:b/>
          <w:bCs/>
          <w:sz w:val="24"/>
          <w:szCs w:val="24"/>
          <w:rtl/>
        </w:rPr>
        <w:t>-</w:t>
      </w:r>
      <w:r w:rsidRPr="00FD7640">
        <w:rPr>
          <w:rFonts w:hint="cs"/>
          <w:sz w:val="24"/>
          <w:szCs w:val="24"/>
          <w:rtl/>
        </w:rPr>
        <w:t xml:space="preserve"> اين قرارداد در </w:t>
      </w:r>
      <w:r w:rsidR="00CE72F1">
        <w:rPr>
          <w:rFonts w:hint="cs"/>
          <w:sz w:val="24"/>
          <w:szCs w:val="24"/>
          <w:rtl/>
        </w:rPr>
        <w:t>15</w:t>
      </w:r>
      <w:r w:rsidRPr="00FD7640">
        <w:rPr>
          <w:rFonts w:hint="cs"/>
          <w:sz w:val="24"/>
          <w:szCs w:val="24"/>
          <w:rtl/>
        </w:rPr>
        <w:t xml:space="preserve"> ماده و 1 تبصره و در</w:t>
      </w:r>
      <w:r w:rsidR="003D599D" w:rsidRPr="00FD7640">
        <w:rPr>
          <w:rFonts w:hint="cs"/>
          <w:sz w:val="24"/>
          <w:szCs w:val="24"/>
          <w:rtl/>
        </w:rPr>
        <w:t xml:space="preserve"> سه</w:t>
      </w:r>
      <w:r w:rsidRPr="00FD7640">
        <w:rPr>
          <w:rFonts w:hint="cs"/>
          <w:sz w:val="24"/>
          <w:szCs w:val="24"/>
          <w:rtl/>
        </w:rPr>
        <w:t xml:space="preserve"> نسخه تنظيم و به امضاي طرفين رسيده و هر </w:t>
      </w:r>
      <w:r w:rsidR="003D599D" w:rsidRPr="00FD7640">
        <w:rPr>
          <w:rFonts w:hint="cs"/>
          <w:sz w:val="24"/>
          <w:szCs w:val="24"/>
          <w:rtl/>
        </w:rPr>
        <w:t>سه</w:t>
      </w:r>
      <w:r w:rsidRPr="00FD7640">
        <w:rPr>
          <w:rFonts w:hint="cs"/>
          <w:sz w:val="24"/>
          <w:szCs w:val="24"/>
          <w:rtl/>
        </w:rPr>
        <w:t xml:space="preserve"> نسخه حكم واحد را دارد.</w:t>
      </w:r>
    </w:p>
    <w:p w:rsidR="006B383D" w:rsidRDefault="006B383D" w:rsidP="00424782">
      <w:pPr>
        <w:pStyle w:val="a0"/>
        <w:spacing w:before="0" w:line="276" w:lineRule="auto"/>
        <w:ind w:firstLine="0"/>
        <w:jc w:val="both"/>
        <w:rPr>
          <w:rtl/>
        </w:rPr>
      </w:pPr>
    </w:p>
    <w:p w:rsidR="00CE72F1" w:rsidRPr="00FD7640" w:rsidRDefault="00CE72F1" w:rsidP="00424782">
      <w:pPr>
        <w:pStyle w:val="a0"/>
        <w:spacing w:before="0" w:line="276" w:lineRule="auto"/>
        <w:ind w:firstLine="0"/>
        <w:jc w:val="both"/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6B383D" w:rsidRPr="00FD7640" w:rsidTr="00BB5D4D">
        <w:trPr>
          <w:trHeight w:val="812"/>
          <w:jc w:val="center"/>
        </w:trPr>
        <w:tc>
          <w:tcPr>
            <w:tcW w:w="4870" w:type="dxa"/>
          </w:tcPr>
          <w:p w:rsidR="006B383D" w:rsidRPr="00FD7640" w:rsidRDefault="006B383D" w:rsidP="0042478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7640">
              <w:rPr>
                <w:rFonts w:hint="cs"/>
                <w:b/>
                <w:bCs/>
                <w:rtl/>
              </w:rPr>
              <w:t>پژوهشگر</w:t>
            </w:r>
          </w:p>
        </w:tc>
        <w:tc>
          <w:tcPr>
            <w:tcW w:w="4871" w:type="dxa"/>
          </w:tcPr>
          <w:p w:rsidR="006B383D" w:rsidRPr="00FD7640" w:rsidRDefault="006B383D" w:rsidP="0042478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7640">
              <w:rPr>
                <w:rFonts w:hint="cs"/>
                <w:b/>
                <w:bCs/>
                <w:rtl/>
              </w:rPr>
              <w:t xml:space="preserve">معاون </w:t>
            </w:r>
            <w:r w:rsidR="00BB5D4D" w:rsidRPr="00FD7640">
              <w:rPr>
                <w:rFonts w:hint="cs"/>
                <w:b/>
                <w:bCs/>
                <w:rtl/>
              </w:rPr>
              <w:t>پژوهشی</w:t>
            </w:r>
            <w:r w:rsidRPr="00FD7640">
              <w:rPr>
                <w:rFonts w:hint="cs"/>
                <w:b/>
                <w:bCs/>
                <w:rtl/>
              </w:rPr>
              <w:t xml:space="preserve"> </w:t>
            </w:r>
            <w:r w:rsidR="00BB5D4D">
              <w:rPr>
                <w:rFonts w:hint="cs"/>
                <w:b/>
                <w:bCs/>
                <w:rtl/>
              </w:rPr>
              <w:t>مؤسسه</w:t>
            </w:r>
          </w:p>
        </w:tc>
      </w:tr>
      <w:tr w:rsidR="006B383D" w:rsidRPr="00FD7640" w:rsidTr="006B383D">
        <w:trPr>
          <w:jc w:val="center"/>
        </w:trPr>
        <w:tc>
          <w:tcPr>
            <w:tcW w:w="4870" w:type="dxa"/>
          </w:tcPr>
          <w:p w:rsidR="006B383D" w:rsidRPr="00FD7640" w:rsidRDefault="006B383D" w:rsidP="00BB5D4D">
            <w:pPr>
              <w:spacing w:line="276" w:lineRule="auto"/>
              <w:ind w:left="720"/>
              <w:jc w:val="left"/>
              <w:rPr>
                <w:sz w:val="22"/>
                <w:szCs w:val="22"/>
                <w:rtl/>
              </w:rPr>
            </w:pPr>
            <w:r w:rsidRPr="00FD7640">
              <w:rPr>
                <w:rFonts w:hint="cs"/>
                <w:rtl/>
              </w:rPr>
              <w:t>تاریخ</w:t>
            </w:r>
          </w:p>
        </w:tc>
        <w:tc>
          <w:tcPr>
            <w:tcW w:w="4871" w:type="dxa"/>
          </w:tcPr>
          <w:p w:rsidR="006B383D" w:rsidRPr="00FD7640" w:rsidRDefault="006B383D" w:rsidP="00BB5D4D">
            <w:pPr>
              <w:spacing w:line="276" w:lineRule="auto"/>
              <w:ind w:left="720"/>
              <w:jc w:val="left"/>
              <w:rPr>
                <w:sz w:val="22"/>
                <w:szCs w:val="22"/>
                <w:rtl/>
              </w:rPr>
            </w:pPr>
            <w:r w:rsidRPr="00FD7640">
              <w:rPr>
                <w:rFonts w:hint="cs"/>
                <w:rtl/>
              </w:rPr>
              <w:t>تاریخ</w:t>
            </w:r>
          </w:p>
        </w:tc>
      </w:tr>
    </w:tbl>
    <w:p w:rsidR="006B383D" w:rsidRPr="00FD7640" w:rsidRDefault="006B383D" w:rsidP="00BB5D4D">
      <w:pPr>
        <w:jc w:val="both"/>
        <w:rPr>
          <w:sz w:val="28"/>
          <w:szCs w:val="32"/>
        </w:rPr>
      </w:pPr>
      <w:bookmarkStart w:id="0" w:name="_GoBack"/>
      <w:bookmarkEnd w:id="0"/>
    </w:p>
    <w:sectPr w:rsidR="006B383D" w:rsidRPr="00FD7640" w:rsidSect="00FD7640">
      <w:headerReference w:type="default" r:id="rId8"/>
      <w:footerReference w:type="default" r:id="rId9"/>
      <w:pgSz w:w="11907" w:h="16839" w:code="9"/>
      <w:pgMar w:top="1418" w:right="1134" w:bottom="1418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B7" w:rsidRDefault="00B06FB7" w:rsidP="00D66857">
      <w:pPr>
        <w:spacing w:line="240" w:lineRule="auto"/>
      </w:pPr>
      <w:r>
        <w:separator/>
      </w:r>
    </w:p>
  </w:endnote>
  <w:endnote w:type="continuationSeparator" w:id="0">
    <w:p w:rsidR="00B06FB7" w:rsidRDefault="00B06FB7" w:rsidP="00D66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32" w:rsidRPr="00D90F32" w:rsidRDefault="00154578">
    <w:pPr>
      <w:pStyle w:val="Footer"/>
      <w:rPr>
        <w:rFonts w:cs="B Mitra"/>
        <w:b/>
        <w:bCs/>
      </w:rPr>
    </w:pPr>
    <w:r>
      <w:rPr>
        <w:rFonts w:cs="B Mitr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CE7E57" wp14:editId="5FD1D580">
              <wp:simplePos x="0" y="0"/>
              <wp:positionH relativeFrom="column">
                <wp:posOffset>-269611</wp:posOffset>
              </wp:positionH>
              <wp:positionV relativeFrom="paragraph">
                <wp:posOffset>-48895</wp:posOffset>
              </wp:positionV>
              <wp:extent cx="6660000" cy="324000"/>
              <wp:effectExtent l="0" t="0" r="2667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0000" cy="32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21.25pt;margin-top:-3.85pt;width:524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" filled="f" strokeweight="1pt"/>
          </w:pict>
        </mc:Fallback>
      </mc:AlternateContent>
    </w:r>
    <w:r w:rsidR="00D90F32" w:rsidRPr="00D90F32">
      <w:rPr>
        <w:rFonts w:cs="B Mitra"/>
        <w:b/>
        <w:bCs/>
        <w:rtl/>
        <w:lang w:val="fa-IR"/>
      </w:rPr>
      <w:t xml:space="preserve">صفحه </w:t>
    </w:r>
    <w:r w:rsidR="00D90F32" w:rsidRPr="00D90F32">
      <w:rPr>
        <w:rFonts w:cs="B Mitra"/>
        <w:b/>
        <w:bCs/>
        <w:rtl/>
      </w:rPr>
      <w:fldChar w:fldCharType="begin"/>
    </w:r>
    <w:r w:rsidR="00D90F32" w:rsidRPr="00D90F32">
      <w:rPr>
        <w:rFonts w:cs="B Mitra"/>
        <w:b/>
        <w:bCs/>
      </w:rPr>
      <w:instrText>PAGE  \* Arabic  \* MERGEFORMAT</w:instrText>
    </w:r>
    <w:r w:rsidR="00D90F32" w:rsidRPr="00D90F32">
      <w:rPr>
        <w:rFonts w:cs="B Mitra"/>
        <w:b/>
        <w:bCs/>
        <w:rtl/>
      </w:rPr>
      <w:fldChar w:fldCharType="separate"/>
    </w:r>
    <w:r w:rsidR="00D2058C" w:rsidRPr="00D2058C">
      <w:rPr>
        <w:rFonts w:cs="B Mitra"/>
        <w:b/>
        <w:bCs/>
        <w:noProof/>
        <w:rtl/>
        <w:lang w:val="fa-IR"/>
      </w:rPr>
      <w:t>3</w:t>
    </w:r>
    <w:r w:rsidR="00D90F32" w:rsidRPr="00D90F32">
      <w:rPr>
        <w:rFonts w:cs="B Mitra"/>
        <w:b/>
        <w:bCs/>
        <w:rtl/>
      </w:rPr>
      <w:fldChar w:fldCharType="end"/>
    </w:r>
    <w:r w:rsidR="00D90F32" w:rsidRPr="00D90F32">
      <w:rPr>
        <w:rFonts w:cs="B Mitra"/>
        <w:b/>
        <w:bCs/>
        <w:rtl/>
        <w:lang w:val="fa-IR"/>
      </w:rPr>
      <w:t xml:space="preserve"> از </w:t>
    </w:r>
    <w:r w:rsidR="00D90F32" w:rsidRPr="00D90F32">
      <w:rPr>
        <w:rFonts w:cs="B Mitra"/>
        <w:b/>
        <w:bCs/>
        <w:rtl/>
      </w:rPr>
      <w:fldChar w:fldCharType="begin"/>
    </w:r>
    <w:r w:rsidR="00D90F32" w:rsidRPr="00D90F32">
      <w:rPr>
        <w:rFonts w:cs="B Mitra"/>
        <w:b/>
        <w:bCs/>
      </w:rPr>
      <w:instrText>NUMPAGES  \* Arabic  \* MERGEFORMAT</w:instrText>
    </w:r>
    <w:r w:rsidR="00D90F32" w:rsidRPr="00D90F32">
      <w:rPr>
        <w:rFonts w:cs="B Mitra"/>
        <w:b/>
        <w:bCs/>
        <w:rtl/>
      </w:rPr>
      <w:fldChar w:fldCharType="separate"/>
    </w:r>
    <w:r w:rsidR="00D2058C" w:rsidRPr="00D2058C">
      <w:rPr>
        <w:rFonts w:cs="B Mitra"/>
        <w:b/>
        <w:bCs/>
        <w:noProof/>
        <w:rtl/>
        <w:lang w:val="fa-IR"/>
      </w:rPr>
      <w:t>3</w:t>
    </w:r>
    <w:r w:rsidR="00D90F32" w:rsidRPr="00D90F32">
      <w:rPr>
        <w:rFonts w:cs="B Mitra"/>
        <w:b/>
        <w:bCs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B7" w:rsidRDefault="00B06FB7" w:rsidP="00D66857">
      <w:pPr>
        <w:spacing w:line="240" w:lineRule="auto"/>
      </w:pPr>
      <w:r>
        <w:separator/>
      </w:r>
    </w:p>
  </w:footnote>
  <w:footnote w:type="continuationSeparator" w:id="0">
    <w:p w:rsidR="00B06FB7" w:rsidRDefault="00B06FB7" w:rsidP="00D66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490" w:type="dxa"/>
      <w:jc w:val="center"/>
      <w:tblLook w:val="04A0" w:firstRow="1" w:lastRow="0" w:firstColumn="1" w:lastColumn="0" w:noHBand="0" w:noVBand="1"/>
    </w:tblPr>
    <w:tblGrid>
      <w:gridCol w:w="2236"/>
      <w:gridCol w:w="6422"/>
      <w:gridCol w:w="1832"/>
    </w:tblGrid>
    <w:tr w:rsidR="00D66857" w:rsidTr="00FD7640">
      <w:trPr>
        <w:jc w:val="center"/>
      </w:trPr>
      <w:tc>
        <w:tcPr>
          <w:tcW w:w="2268" w:type="dxa"/>
        </w:tcPr>
        <w:p w:rsidR="00D66857" w:rsidRPr="001105BA" w:rsidRDefault="001105BA" w:rsidP="001105BA">
          <w:pPr>
            <w:pStyle w:val="Header"/>
            <w:jc w:val="center"/>
            <w:rPr>
              <w:rFonts w:ascii="IranNastaliq" w:hAnsi="IranNastaliq" w:cs="IranNastaliq"/>
              <w:b/>
              <w:bCs/>
              <w:noProof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</w:rPr>
            <w:drawing>
              <wp:inline distT="0" distB="0" distL="0" distR="0" wp14:anchorId="41D803FC" wp14:editId="171DB2BE">
                <wp:extent cx="727785" cy="847725"/>
                <wp:effectExtent l="0" t="0" r="0" b="0"/>
                <wp:docPr id="8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091" cy="864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66857" w:rsidRPr="00663EDC">
            <w:rPr>
              <w:rFonts w:ascii="IranNastaliq" w:hAnsi="IranNastaliq" w:cs="IranNastaliq"/>
              <w:b/>
              <w:bCs/>
              <w:noProof/>
              <w:rtl/>
            </w:rPr>
            <w:t xml:space="preserve">           </w:t>
          </w:r>
        </w:p>
      </w:tc>
      <w:tc>
        <w:tcPr>
          <w:tcW w:w="6612" w:type="dxa"/>
          <w:vAlign w:val="center"/>
        </w:tcPr>
        <w:p w:rsidR="00D66857" w:rsidRPr="00605A2B" w:rsidRDefault="00B700DC" w:rsidP="007202BE">
          <w:pPr>
            <w:spacing w:line="276" w:lineRule="auto"/>
            <w:jc w:val="center"/>
            <w:rPr>
              <w:rFonts w:cs="B Titr"/>
              <w:sz w:val="36"/>
              <w:szCs w:val="36"/>
              <w:rtl/>
            </w:rPr>
          </w:pPr>
          <w:r w:rsidRPr="00605A2B">
            <w:rPr>
              <w:rFonts w:cs="B Titr" w:hint="cs"/>
              <w:sz w:val="36"/>
              <w:szCs w:val="36"/>
              <w:rtl/>
            </w:rPr>
            <w:t>ق</w:t>
          </w:r>
          <w:r w:rsidR="007202BE" w:rsidRPr="00605A2B">
            <w:rPr>
              <w:rFonts w:cs="B Titr" w:hint="cs"/>
              <w:sz w:val="36"/>
              <w:szCs w:val="36"/>
              <w:rtl/>
            </w:rPr>
            <w:t>رارداد</w:t>
          </w:r>
          <w:r w:rsidR="000C4F42" w:rsidRPr="00605A2B">
            <w:rPr>
              <w:rFonts w:cs="B Titr" w:hint="cs"/>
              <w:sz w:val="36"/>
              <w:szCs w:val="36"/>
              <w:rtl/>
            </w:rPr>
            <w:t xml:space="preserve"> طرح پژوهشی</w:t>
          </w:r>
        </w:p>
      </w:tc>
      <w:tc>
        <w:tcPr>
          <w:tcW w:w="1875" w:type="dxa"/>
          <w:vAlign w:val="center"/>
        </w:tcPr>
        <w:p w:rsidR="00D66857" w:rsidRDefault="00D66857" w:rsidP="00605A2B">
          <w:pPr>
            <w:pStyle w:val="Header"/>
            <w:tabs>
              <w:tab w:val="clear" w:pos="4680"/>
              <w:tab w:val="clear" w:pos="9360"/>
            </w:tabs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 w:rsidR="007202BE" w:rsidRPr="00605A2B">
            <w:rPr>
              <w:rFonts w:cstheme="minorHAnsi"/>
            </w:rPr>
            <w:t>F</w:t>
          </w:r>
          <w:r w:rsidR="00605A2B" w:rsidRPr="00605A2B">
            <w:rPr>
              <w:rFonts w:cstheme="minorHAnsi"/>
            </w:rPr>
            <w:t>-</w:t>
          </w:r>
          <w:r w:rsidRPr="00605A2B">
            <w:rPr>
              <w:rFonts w:cstheme="minorHAnsi"/>
            </w:rPr>
            <w:t>R</w:t>
          </w:r>
          <w:r w:rsidR="00605A2B" w:rsidRPr="00605A2B">
            <w:rPr>
              <w:rFonts w:cstheme="minorHAnsi"/>
            </w:rPr>
            <w:t>E</w:t>
          </w:r>
          <w:r w:rsidRPr="00605A2B">
            <w:rPr>
              <w:rFonts w:cstheme="minorHAnsi"/>
            </w:rPr>
            <w:t>0</w:t>
          </w:r>
          <w:r w:rsidR="007202BE" w:rsidRPr="00605A2B">
            <w:rPr>
              <w:rFonts w:cstheme="minorHAnsi"/>
            </w:rPr>
            <w:t>4</w:t>
          </w:r>
        </w:p>
        <w:p w:rsidR="006B383D" w:rsidRDefault="006B383D" w:rsidP="00605A2B">
          <w:pPr>
            <w:pStyle w:val="Header"/>
            <w:tabs>
              <w:tab w:val="clear" w:pos="4680"/>
              <w:tab w:val="clear" w:pos="9360"/>
            </w:tabs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6B383D" w:rsidRPr="001105BA" w:rsidRDefault="006B383D" w:rsidP="00605A2B">
          <w:pPr>
            <w:pStyle w:val="Header"/>
            <w:tabs>
              <w:tab w:val="clear" w:pos="4680"/>
              <w:tab w:val="clear" w:pos="9360"/>
            </w:tabs>
            <w:rPr>
              <w:rFonts w:ascii="IranNastaliq" w:hAnsi="IranNastaliq" w:cs="B Mitra"/>
              <w:szCs w:val="24"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</w:tc>
    </w:tr>
  </w:tbl>
  <w:p w:rsidR="00D66857" w:rsidRPr="00D66857" w:rsidRDefault="00D66857" w:rsidP="00D66857">
    <w:pPr>
      <w:pStyle w:val="Header"/>
      <w:rPr>
        <w:rFonts w:cs="B Mitra"/>
        <w:sz w:val="24"/>
        <w:szCs w:val="24"/>
      </w:rPr>
    </w:pPr>
    <w:r>
      <w:rPr>
        <w:rFonts w:cs="B Mitr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5ED9F2" wp14:editId="76DBF838">
              <wp:simplePos x="0" y="0"/>
              <wp:positionH relativeFrom="column">
                <wp:posOffset>-262890</wp:posOffset>
              </wp:positionH>
              <wp:positionV relativeFrom="paragraph">
                <wp:posOffset>105733</wp:posOffset>
              </wp:positionV>
              <wp:extent cx="6660000" cy="8557404"/>
              <wp:effectExtent l="0" t="0" r="26670" b="152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0000" cy="8557404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20.7pt;margin-top:8.35pt;width:524.4pt;height:6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" fill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029"/>
    <w:multiLevelType w:val="hybridMultilevel"/>
    <w:tmpl w:val="2D044A06"/>
    <w:lvl w:ilvl="0" w:tplc="AEE89AF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4B41D3"/>
    <w:multiLevelType w:val="hybridMultilevel"/>
    <w:tmpl w:val="018CBD66"/>
    <w:lvl w:ilvl="0" w:tplc="EF18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D1382"/>
    <w:multiLevelType w:val="hybridMultilevel"/>
    <w:tmpl w:val="3C6A1C9A"/>
    <w:lvl w:ilvl="0" w:tplc="EF1824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E846EF"/>
    <w:multiLevelType w:val="hybridMultilevel"/>
    <w:tmpl w:val="1D0E287A"/>
    <w:lvl w:ilvl="0" w:tplc="EF1824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96AA1"/>
    <w:multiLevelType w:val="hybridMultilevel"/>
    <w:tmpl w:val="330E1BE0"/>
    <w:lvl w:ilvl="0" w:tplc="96026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6036E"/>
    <w:multiLevelType w:val="hybridMultilevel"/>
    <w:tmpl w:val="93B4C812"/>
    <w:lvl w:ilvl="0" w:tplc="EF1824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D22E4"/>
    <w:multiLevelType w:val="hybridMultilevel"/>
    <w:tmpl w:val="79DC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BA"/>
    <w:rsid w:val="00085C16"/>
    <w:rsid w:val="00086FF7"/>
    <w:rsid w:val="00087B3A"/>
    <w:rsid w:val="00097F6A"/>
    <w:rsid w:val="000C4F42"/>
    <w:rsid w:val="000D5A8B"/>
    <w:rsid w:val="001105BA"/>
    <w:rsid w:val="001536CB"/>
    <w:rsid w:val="00154578"/>
    <w:rsid w:val="00221F91"/>
    <w:rsid w:val="00262D3B"/>
    <w:rsid w:val="00280275"/>
    <w:rsid w:val="002E2028"/>
    <w:rsid w:val="002F0EFB"/>
    <w:rsid w:val="0031251D"/>
    <w:rsid w:val="003572B1"/>
    <w:rsid w:val="00392E74"/>
    <w:rsid w:val="003D599D"/>
    <w:rsid w:val="003F3777"/>
    <w:rsid w:val="00424782"/>
    <w:rsid w:val="00481B06"/>
    <w:rsid w:val="005A3ED8"/>
    <w:rsid w:val="00605A2B"/>
    <w:rsid w:val="00695161"/>
    <w:rsid w:val="006B383D"/>
    <w:rsid w:val="006E7D0C"/>
    <w:rsid w:val="007202BE"/>
    <w:rsid w:val="007F3496"/>
    <w:rsid w:val="007F4F22"/>
    <w:rsid w:val="0080044B"/>
    <w:rsid w:val="00800D26"/>
    <w:rsid w:val="0086495E"/>
    <w:rsid w:val="008B619D"/>
    <w:rsid w:val="00903CAC"/>
    <w:rsid w:val="009067E7"/>
    <w:rsid w:val="00933004"/>
    <w:rsid w:val="0099527A"/>
    <w:rsid w:val="00A13EC9"/>
    <w:rsid w:val="00A24612"/>
    <w:rsid w:val="00A86FF9"/>
    <w:rsid w:val="00AD2C09"/>
    <w:rsid w:val="00AD3647"/>
    <w:rsid w:val="00B06FB7"/>
    <w:rsid w:val="00B23497"/>
    <w:rsid w:val="00B352CD"/>
    <w:rsid w:val="00B60B68"/>
    <w:rsid w:val="00B700DC"/>
    <w:rsid w:val="00B96FE5"/>
    <w:rsid w:val="00BB5D4D"/>
    <w:rsid w:val="00C02A74"/>
    <w:rsid w:val="00C62897"/>
    <w:rsid w:val="00C873D9"/>
    <w:rsid w:val="00CA0F31"/>
    <w:rsid w:val="00CE72F1"/>
    <w:rsid w:val="00CF24C9"/>
    <w:rsid w:val="00D2058C"/>
    <w:rsid w:val="00D301D0"/>
    <w:rsid w:val="00D66857"/>
    <w:rsid w:val="00D90F32"/>
    <w:rsid w:val="00E517AD"/>
    <w:rsid w:val="00E841E1"/>
    <w:rsid w:val="00EA6807"/>
    <w:rsid w:val="00F1243E"/>
    <w:rsid w:val="00F15283"/>
    <w:rsid w:val="00F25CBE"/>
    <w:rsid w:val="00F60C43"/>
    <w:rsid w:val="00FC7BE7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8"/>
    <w:pPr>
      <w:bidi/>
      <w:spacing w:after="0"/>
      <w:jc w:val="lowKashida"/>
    </w:pPr>
    <w:rPr>
      <w:rFonts w:ascii="Calibri" w:eastAsia="Times New Roman" w:hAnsi="Calibri" w:cs="B Mitra"/>
      <w:szCs w:val="24"/>
      <w:lang w:bidi="fa-IR"/>
    </w:rPr>
  </w:style>
  <w:style w:type="paragraph" w:styleId="Heading2">
    <w:name w:val="heading 2"/>
    <w:basedOn w:val="Normal"/>
    <w:next w:val="Normal"/>
    <w:link w:val="Heading2Char"/>
    <w:autoRedefine/>
    <w:qFormat/>
    <w:rsid w:val="00903CAC"/>
    <w:pPr>
      <w:keepNext/>
      <w:tabs>
        <w:tab w:val="right" w:pos="9356"/>
      </w:tabs>
      <w:spacing w:before="200"/>
      <w:jc w:val="left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7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685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66857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6857"/>
    <w:rPr>
      <w:lang w:bidi="fa-IR"/>
    </w:rPr>
  </w:style>
  <w:style w:type="table" w:styleId="TableGrid">
    <w:name w:val="Table Grid"/>
    <w:basedOn w:val="TableNormal"/>
    <w:uiPriority w:val="59"/>
    <w:rsid w:val="00D668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857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57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rsid w:val="001105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349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903CAC"/>
    <w:rPr>
      <w:rFonts w:ascii="Calibri" w:eastAsia="Times New Roman" w:hAnsi="Calibri" w:cs="B Mitra"/>
      <w:b/>
      <w:bCs/>
      <w:sz w:val="26"/>
      <w:szCs w:val="26"/>
      <w:lang w:bidi="fa-IR"/>
    </w:rPr>
  </w:style>
  <w:style w:type="paragraph" w:customStyle="1" w:styleId="CharChar">
    <w:name w:val="متن اصلي آيين نامه Char Char"/>
    <w:basedOn w:val="Normal"/>
    <w:rsid w:val="000C4F42"/>
    <w:rPr>
      <w:szCs w:val="26"/>
    </w:rPr>
  </w:style>
  <w:style w:type="paragraph" w:customStyle="1" w:styleId="a">
    <w:name w:val="عنوان فصل"/>
    <w:basedOn w:val="Heading2"/>
    <w:rsid w:val="000C4F42"/>
    <w:pPr>
      <w:jc w:val="both"/>
    </w:pPr>
    <w:rPr>
      <w:sz w:val="32"/>
      <w:szCs w:val="36"/>
    </w:rPr>
  </w:style>
  <w:style w:type="paragraph" w:customStyle="1" w:styleId="a0">
    <w:name w:val="عناوين قرارداد"/>
    <w:basedOn w:val="CharChar"/>
    <w:rsid w:val="007202BE"/>
    <w:pPr>
      <w:spacing w:before="120" w:line="240" w:lineRule="auto"/>
      <w:ind w:firstLine="6"/>
    </w:pPr>
  </w:style>
  <w:style w:type="paragraph" w:styleId="ListParagraph">
    <w:name w:val="List Paragraph"/>
    <w:basedOn w:val="Normal"/>
    <w:uiPriority w:val="34"/>
    <w:qFormat/>
    <w:rsid w:val="00424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8"/>
    <w:pPr>
      <w:bidi/>
      <w:spacing w:after="0"/>
      <w:jc w:val="lowKashida"/>
    </w:pPr>
    <w:rPr>
      <w:rFonts w:ascii="Calibri" w:eastAsia="Times New Roman" w:hAnsi="Calibri" w:cs="B Mitra"/>
      <w:szCs w:val="24"/>
      <w:lang w:bidi="fa-IR"/>
    </w:rPr>
  </w:style>
  <w:style w:type="paragraph" w:styleId="Heading2">
    <w:name w:val="heading 2"/>
    <w:basedOn w:val="Normal"/>
    <w:next w:val="Normal"/>
    <w:link w:val="Heading2Char"/>
    <w:autoRedefine/>
    <w:qFormat/>
    <w:rsid w:val="00903CAC"/>
    <w:pPr>
      <w:keepNext/>
      <w:tabs>
        <w:tab w:val="right" w:pos="9356"/>
      </w:tabs>
      <w:spacing w:before="200"/>
      <w:jc w:val="left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7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685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66857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6857"/>
    <w:rPr>
      <w:lang w:bidi="fa-IR"/>
    </w:rPr>
  </w:style>
  <w:style w:type="table" w:styleId="TableGrid">
    <w:name w:val="Table Grid"/>
    <w:basedOn w:val="TableNormal"/>
    <w:uiPriority w:val="59"/>
    <w:rsid w:val="00D668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857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57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rsid w:val="001105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349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903CAC"/>
    <w:rPr>
      <w:rFonts w:ascii="Calibri" w:eastAsia="Times New Roman" w:hAnsi="Calibri" w:cs="B Mitra"/>
      <w:b/>
      <w:bCs/>
      <w:sz w:val="26"/>
      <w:szCs w:val="26"/>
      <w:lang w:bidi="fa-IR"/>
    </w:rPr>
  </w:style>
  <w:style w:type="paragraph" w:customStyle="1" w:styleId="CharChar">
    <w:name w:val="متن اصلي آيين نامه Char Char"/>
    <w:basedOn w:val="Normal"/>
    <w:rsid w:val="000C4F42"/>
    <w:rPr>
      <w:szCs w:val="26"/>
    </w:rPr>
  </w:style>
  <w:style w:type="paragraph" w:customStyle="1" w:styleId="a">
    <w:name w:val="عنوان فصل"/>
    <w:basedOn w:val="Heading2"/>
    <w:rsid w:val="000C4F42"/>
    <w:pPr>
      <w:jc w:val="both"/>
    </w:pPr>
    <w:rPr>
      <w:sz w:val="32"/>
      <w:szCs w:val="36"/>
    </w:rPr>
  </w:style>
  <w:style w:type="paragraph" w:customStyle="1" w:styleId="a0">
    <w:name w:val="عناوين قرارداد"/>
    <w:basedOn w:val="CharChar"/>
    <w:rsid w:val="007202BE"/>
    <w:pPr>
      <w:spacing w:before="120" w:line="240" w:lineRule="auto"/>
      <w:ind w:firstLine="6"/>
    </w:pPr>
  </w:style>
  <w:style w:type="paragraph" w:styleId="ListParagraph">
    <w:name w:val="List Paragraph"/>
    <w:basedOn w:val="Normal"/>
    <w:uiPriority w:val="34"/>
    <w:qFormat/>
    <w:rsid w:val="0042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vangar\&#1601;&#1585;&#1605;&#1578;%20&#1582;&#1575;&#1605;%20&#1601;&#158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فرمت خام فرم</Template>
  <TotalTime>247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Tavangar</dc:creator>
  <cp:lastModifiedBy>Leila Tavangar</cp:lastModifiedBy>
  <cp:revision>24</cp:revision>
  <cp:lastPrinted>2013-11-03T09:53:00Z</cp:lastPrinted>
  <dcterms:created xsi:type="dcterms:W3CDTF">2012-10-30T08:37:00Z</dcterms:created>
  <dcterms:modified xsi:type="dcterms:W3CDTF">2013-11-28T08:22:00Z</dcterms:modified>
</cp:coreProperties>
</file>